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11B" w:rsidRDefault="00451BCB">
      <w:pPr>
        <w:pStyle w:val="Kop1"/>
        <w:rPr>
          <w:b w:val="0"/>
          <w:sz w:val="32"/>
        </w:rPr>
      </w:pPr>
      <w:bookmarkStart w:id="0" w:name="_GoBack"/>
      <w:bookmarkEnd w:id="0"/>
      <w:r>
        <w:rPr>
          <w:b w:val="0"/>
          <w:sz w:val="32"/>
        </w:rPr>
        <w:t>RAADSCOMMISSIE</w:t>
      </w:r>
      <w:r w:rsidR="00E80C42">
        <w:rPr>
          <w:b w:val="0"/>
          <w:sz w:val="32"/>
        </w:rPr>
        <w:t xml:space="preserve"> RUIMTE </w:t>
      </w:r>
    </w:p>
    <w:p w:rsidR="00ED7563" w:rsidRDefault="00ED7563">
      <w:pPr>
        <w:rPr>
          <w:b/>
        </w:rPr>
      </w:pPr>
    </w:p>
    <w:p w:rsidR="002B011B" w:rsidRPr="006750BE" w:rsidRDefault="004D20E5">
      <w:r>
        <w:rPr>
          <w:b/>
        </w:rPr>
        <w:t>Datum vergadering</w:t>
      </w:r>
      <w:r>
        <w:rPr>
          <w:b/>
        </w:rPr>
        <w:tab/>
        <w:t xml:space="preserve">: </w:t>
      </w:r>
      <w:r w:rsidR="00D800F7">
        <w:t>16 september 2014</w:t>
      </w:r>
    </w:p>
    <w:p w:rsidR="002B011B" w:rsidRPr="00C82626" w:rsidRDefault="002B011B" w:rsidP="00EB2774">
      <w:pPr>
        <w:rPr>
          <w:b/>
        </w:rPr>
      </w:pPr>
      <w:r>
        <w:rPr>
          <w:b/>
        </w:rPr>
        <w:t>Tijd</w:t>
      </w:r>
      <w:r>
        <w:rPr>
          <w:b/>
        </w:rPr>
        <w:tab/>
      </w:r>
      <w:r w:rsidR="00EB2774">
        <w:rPr>
          <w:b/>
        </w:rPr>
        <w:tab/>
      </w:r>
      <w:r w:rsidR="00EB2774">
        <w:rPr>
          <w:b/>
        </w:rPr>
        <w:tab/>
      </w:r>
      <w:r>
        <w:rPr>
          <w:b/>
        </w:rPr>
        <w:t>:</w:t>
      </w:r>
      <w:r w:rsidR="00A35FA6">
        <w:rPr>
          <w:b/>
        </w:rPr>
        <w:t xml:space="preserve"> </w:t>
      </w:r>
      <w:r w:rsidR="00D800F7">
        <w:t>19.30</w:t>
      </w:r>
      <w:r w:rsidR="00264728">
        <w:t xml:space="preserve"> uur</w:t>
      </w:r>
    </w:p>
    <w:p w:rsidR="002B011B" w:rsidRPr="00F161AD" w:rsidRDefault="002B011B">
      <w:pPr>
        <w:rPr>
          <w:b/>
        </w:rPr>
      </w:pPr>
      <w:r>
        <w:rPr>
          <w:b/>
        </w:rPr>
        <w:t>Plaats</w:t>
      </w:r>
      <w:r>
        <w:rPr>
          <w:b/>
        </w:rPr>
        <w:tab/>
      </w:r>
      <w:r>
        <w:rPr>
          <w:b/>
        </w:rPr>
        <w:tab/>
      </w:r>
      <w:r>
        <w:rPr>
          <w:b/>
        </w:rPr>
        <w:tab/>
        <w:t>:</w:t>
      </w:r>
      <w:r w:rsidR="00CC0E81">
        <w:t xml:space="preserve"> </w:t>
      </w:r>
      <w:r w:rsidR="006750BE">
        <w:t>Raadzaal, Stadhuis</w:t>
      </w:r>
    </w:p>
    <w:p w:rsidR="002B011B" w:rsidRDefault="002B011B">
      <w:pPr>
        <w:pBdr>
          <w:bottom w:val="single" w:sz="12" w:space="1" w:color="auto"/>
        </w:pBdr>
      </w:pPr>
      <w:r>
        <w:rPr>
          <w:b/>
        </w:rPr>
        <w:t>Nadere informatie</w:t>
      </w:r>
      <w:r>
        <w:rPr>
          <w:b/>
        </w:rPr>
        <w:tab/>
        <w:t>:</w:t>
      </w:r>
      <w:r w:rsidR="00451BCB">
        <w:t xml:space="preserve"> </w:t>
      </w:r>
      <w:r w:rsidR="00E80C42">
        <w:t>De heer E.J. Kroon</w:t>
      </w:r>
      <w:r w:rsidR="00E80C42">
        <w:tab/>
        <w:t>(072) 5489333</w:t>
      </w:r>
      <w:r w:rsidR="00901D50">
        <w:t>, email: ekroon</w:t>
      </w:r>
      <w:r w:rsidR="00653C18">
        <w:t>@alkmaar.nl</w:t>
      </w:r>
    </w:p>
    <w:p w:rsidR="002B011B" w:rsidRDefault="002B011B">
      <w:pPr>
        <w:rPr>
          <w:b/>
        </w:rPr>
      </w:pPr>
    </w:p>
    <w:p w:rsidR="002B011B" w:rsidRDefault="002B011B">
      <w:r>
        <w:rPr>
          <w:b/>
        </w:rPr>
        <w:t>Deelnemers:</w:t>
      </w:r>
      <w:r>
        <w:rPr>
          <w:b/>
        </w:rPr>
        <w:tab/>
      </w:r>
      <w:r>
        <w:rPr>
          <w:b/>
        </w:rPr>
        <w:tab/>
      </w:r>
      <w:r>
        <w:rPr>
          <w:u w:val="single"/>
        </w:rPr>
        <w:t>Voorzitterschap</w:t>
      </w:r>
      <w:r w:rsidR="00901D50">
        <w:t xml:space="preserve">: </w:t>
      </w:r>
      <w:r w:rsidR="00901D50">
        <w:tab/>
        <w:t>de heer M. Keskin</w:t>
      </w:r>
    </w:p>
    <w:p w:rsidR="002B011B" w:rsidRDefault="002B011B"/>
    <w:p w:rsidR="000B4632" w:rsidRPr="00C5477F" w:rsidRDefault="002B011B" w:rsidP="00C5477F">
      <w:pPr>
        <w:ind w:left="4239" w:hanging="2109"/>
        <w:rPr>
          <w:rFonts w:cs="Arial"/>
        </w:rPr>
      </w:pPr>
      <w:r>
        <w:rPr>
          <w:u w:val="single"/>
        </w:rPr>
        <w:t>Commissieleden</w:t>
      </w:r>
      <w:r>
        <w:t>:</w:t>
      </w:r>
      <w:r w:rsidR="000006C7">
        <w:tab/>
        <w:t>zie intekenlijsten</w:t>
      </w:r>
      <w:r w:rsidR="00C5477F">
        <w:rPr>
          <w:rFonts w:cs="Arial"/>
        </w:rPr>
        <w:t xml:space="preserve"> </w:t>
      </w:r>
    </w:p>
    <w:p w:rsidR="006B6379" w:rsidRDefault="006B6379"/>
    <w:p w:rsidR="00390CFC" w:rsidRPr="00BB1904" w:rsidRDefault="002B011B" w:rsidP="000006C7">
      <w:pPr>
        <w:rPr>
          <w:b/>
        </w:rPr>
      </w:pPr>
      <w:r>
        <w:tab/>
      </w:r>
      <w:r>
        <w:tab/>
      </w:r>
      <w:r>
        <w:tab/>
      </w:r>
      <w:r>
        <w:rPr>
          <w:u w:val="single"/>
        </w:rPr>
        <w:t>Commissiegriffier</w:t>
      </w:r>
      <w:r w:rsidR="00901D50">
        <w:t xml:space="preserve">: </w:t>
      </w:r>
      <w:r w:rsidR="00901D50">
        <w:tab/>
        <w:t>de heer E.J. Kroon</w:t>
      </w:r>
    </w:p>
    <w:p w:rsidR="00CE5C70" w:rsidRDefault="00CE5C70">
      <w:pPr>
        <w:pBdr>
          <w:bottom w:val="single" w:sz="12" w:space="1" w:color="auto"/>
        </w:pBdr>
      </w:pPr>
    </w:p>
    <w:p w:rsidR="006B6379" w:rsidRDefault="006B63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709"/>
        <w:gridCol w:w="850"/>
        <w:gridCol w:w="6307"/>
      </w:tblGrid>
      <w:tr w:rsidR="006750BE">
        <w:tc>
          <w:tcPr>
            <w:tcW w:w="1346" w:type="dxa"/>
          </w:tcPr>
          <w:p w:rsidR="006750BE" w:rsidRDefault="006750BE" w:rsidP="00DD6D8D">
            <w:pPr>
              <w:pStyle w:val="Kop2"/>
            </w:pPr>
            <w:r>
              <w:t>Tijdstip</w:t>
            </w:r>
          </w:p>
        </w:tc>
        <w:tc>
          <w:tcPr>
            <w:tcW w:w="709" w:type="dxa"/>
          </w:tcPr>
          <w:p w:rsidR="006750BE" w:rsidRDefault="006750BE" w:rsidP="00DD6D8D">
            <w:pPr>
              <w:rPr>
                <w:b/>
              </w:rPr>
            </w:pPr>
            <w:r>
              <w:rPr>
                <w:b/>
              </w:rPr>
              <w:t>Nr.</w:t>
            </w:r>
          </w:p>
        </w:tc>
        <w:tc>
          <w:tcPr>
            <w:tcW w:w="850" w:type="dxa"/>
          </w:tcPr>
          <w:p w:rsidR="006750BE" w:rsidRDefault="006750BE" w:rsidP="00DD6D8D">
            <w:pPr>
              <w:rPr>
                <w:b/>
              </w:rPr>
            </w:pPr>
            <w:r>
              <w:rPr>
                <w:b/>
              </w:rPr>
              <w:t>Bijl.</w:t>
            </w:r>
          </w:p>
        </w:tc>
        <w:tc>
          <w:tcPr>
            <w:tcW w:w="6307" w:type="dxa"/>
          </w:tcPr>
          <w:p w:rsidR="006750BE" w:rsidRDefault="006750BE" w:rsidP="00DD6D8D">
            <w:pPr>
              <w:pStyle w:val="Kop2"/>
            </w:pPr>
            <w:r>
              <w:t>Onderwerp</w:t>
            </w:r>
          </w:p>
        </w:tc>
      </w:tr>
    </w:tbl>
    <w:p w:rsidR="00656540" w:rsidRDefault="00656540"/>
    <w:p w:rsidR="009B1D8C" w:rsidRPr="002E5BE0" w:rsidRDefault="00D800F7" w:rsidP="00B26F4D">
      <w:pPr>
        <w:pStyle w:val="Default"/>
        <w:rPr>
          <w:color w:val="FF0000"/>
          <w:sz w:val="16"/>
          <w:szCs w:val="16"/>
        </w:rPr>
      </w:pPr>
      <w:r>
        <w:rPr>
          <w:b/>
          <w:color w:val="auto"/>
          <w:sz w:val="20"/>
          <w:szCs w:val="20"/>
        </w:rPr>
        <w:t>19.30</w:t>
      </w:r>
      <w:r w:rsidR="000D136C" w:rsidRPr="00B26F4D">
        <w:rPr>
          <w:b/>
          <w:color w:val="auto"/>
          <w:sz w:val="20"/>
          <w:szCs w:val="20"/>
        </w:rPr>
        <w:tab/>
      </w:r>
      <w:r>
        <w:rPr>
          <w:b/>
          <w:color w:val="auto"/>
          <w:sz w:val="20"/>
          <w:szCs w:val="20"/>
        </w:rPr>
        <w:t>1</w:t>
      </w:r>
      <w:r w:rsidR="002B0FAB" w:rsidRPr="00B26F4D">
        <w:rPr>
          <w:b/>
          <w:color w:val="auto"/>
          <w:sz w:val="20"/>
          <w:szCs w:val="20"/>
        </w:rPr>
        <w:t>.</w:t>
      </w:r>
      <w:r w:rsidR="008037DC" w:rsidRPr="00B26F4D">
        <w:rPr>
          <w:b/>
          <w:color w:val="auto"/>
          <w:sz w:val="20"/>
          <w:szCs w:val="20"/>
        </w:rPr>
        <w:t xml:space="preserve">   </w:t>
      </w:r>
      <w:r w:rsidR="000D136C" w:rsidRPr="00B26F4D">
        <w:rPr>
          <w:b/>
          <w:color w:val="auto"/>
        </w:rPr>
        <w:tab/>
      </w:r>
      <w:r w:rsidR="009B1D8C" w:rsidRPr="002E5BE0">
        <w:rPr>
          <w:color w:val="FF0000"/>
        </w:rPr>
        <w:tab/>
      </w:r>
      <w:r>
        <w:rPr>
          <w:color w:val="FF0000"/>
        </w:rPr>
        <w:tab/>
      </w:r>
      <w:r>
        <w:rPr>
          <w:b/>
          <w:bCs/>
          <w:color w:val="auto"/>
          <w:sz w:val="20"/>
          <w:szCs w:val="20"/>
        </w:rPr>
        <w:t>Opening</w:t>
      </w:r>
      <w:r w:rsidR="00B26F4D">
        <w:rPr>
          <w:b/>
          <w:bCs/>
          <w:sz w:val="20"/>
          <w:szCs w:val="20"/>
        </w:rPr>
        <w:t xml:space="preserve"> </w:t>
      </w:r>
    </w:p>
    <w:p w:rsidR="00EF7127" w:rsidRDefault="00D800F7" w:rsidP="00DD3E81">
      <w:pPr>
        <w:pStyle w:val="Plattetekstinspringen"/>
        <w:ind w:left="2832" w:firstLine="3"/>
        <w:rPr>
          <w:b w:val="0"/>
        </w:rPr>
      </w:pPr>
      <w:r>
        <w:rPr>
          <w:b w:val="0"/>
        </w:rPr>
        <w:t xml:space="preserve">De </w:t>
      </w:r>
      <w:r w:rsidRPr="00D800F7">
        <w:rPr>
          <w:b w:val="0"/>
          <w:u w:val="single"/>
        </w:rPr>
        <w:t>voorzitter</w:t>
      </w:r>
      <w:r>
        <w:rPr>
          <w:b w:val="0"/>
        </w:rPr>
        <w:t xml:space="preserve"> opent de speciale bijeenkomst van de raadscommissie Ruimte en heet alle aanwezigen van harte welkom, in het bijzonder de g</w:t>
      </w:r>
      <w:r w:rsidR="00066BBD">
        <w:rPr>
          <w:b w:val="0"/>
        </w:rPr>
        <w:t xml:space="preserve">astsprekers De Bruin, </w:t>
      </w:r>
      <w:r>
        <w:rPr>
          <w:b w:val="0"/>
        </w:rPr>
        <w:t xml:space="preserve">Hopstaken, </w:t>
      </w:r>
      <w:r w:rsidR="00066BBD" w:rsidRPr="00836AB4">
        <w:rPr>
          <w:rFonts w:eastAsia="Calibri"/>
          <w:b w:val="0"/>
          <w:lang w:eastAsia="en-US"/>
        </w:rPr>
        <w:t>Bongartz</w:t>
      </w:r>
      <w:r w:rsidR="00066BBD">
        <w:rPr>
          <w:b w:val="0"/>
        </w:rPr>
        <w:t xml:space="preserve">, </w:t>
      </w:r>
      <w:r>
        <w:rPr>
          <w:b w:val="0"/>
        </w:rPr>
        <w:t xml:space="preserve">Van Lieshout en de raadsleden van de andere gemeenten. </w:t>
      </w:r>
    </w:p>
    <w:p w:rsidR="00EF7127" w:rsidRDefault="00EF7127" w:rsidP="00DD3E81">
      <w:pPr>
        <w:pStyle w:val="Plattetekstinspringen"/>
        <w:ind w:left="2832" w:firstLine="3"/>
        <w:rPr>
          <w:b w:val="0"/>
        </w:rPr>
      </w:pPr>
    </w:p>
    <w:p w:rsidR="00A932D2" w:rsidRDefault="00EF7127" w:rsidP="00DD3E81">
      <w:pPr>
        <w:pStyle w:val="Plattetekstinspringen"/>
        <w:ind w:left="2832" w:firstLine="3"/>
        <w:rPr>
          <w:b w:val="0"/>
        </w:rPr>
      </w:pPr>
      <w:r>
        <w:rPr>
          <w:b w:val="0"/>
        </w:rPr>
        <w:t xml:space="preserve">De </w:t>
      </w:r>
      <w:r w:rsidRPr="00EF7127">
        <w:rPr>
          <w:b w:val="0"/>
          <w:u w:val="single"/>
        </w:rPr>
        <w:t>voorzitter</w:t>
      </w:r>
      <w:r>
        <w:rPr>
          <w:b w:val="0"/>
        </w:rPr>
        <w:t xml:space="preserve"> licht </w:t>
      </w:r>
      <w:r w:rsidR="00D800F7">
        <w:rPr>
          <w:b w:val="0"/>
        </w:rPr>
        <w:t xml:space="preserve">toe dat in de raadsvergadering van 30 juni jl. de motie “zorgvuldigheid met de HVC” </w:t>
      </w:r>
      <w:r w:rsidR="00066BBD">
        <w:rPr>
          <w:b w:val="0"/>
        </w:rPr>
        <w:t xml:space="preserve">is </w:t>
      </w:r>
      <w:r w:rsidR="00D800F7">
        <w:rPr>
          <w:b w:val="0"/>
        </w:rPr>
        <w:t>aangenomen. In deze motie is aangegeven dat er een bijeenkomst georganiseerd zou w</w:t>
      </w:r>
      <w:r w:rsidR="00066BBD">
        <w:rPr>
          <w:b w:val="0"/>
        </w:rPr>
        <w:t xml:space="preserve">orden over de HVC met een </w:t>
      </w:r>
      <w:r w:rsidR="00D800F7">
        <w:rPr>
          <w:b w:val="0"/>
        </w:rPr>
        <w:t>informatieve opzet. Doel van de informatiebijeenkomst is de raad in staat te stellen zienswijzen vast te stellen in de gemeenteraad van 9 oktober a.s. over de gewenste richting van de HVC. In samenspraak met wethouder Nagengast en de raadsleden Adriaanse, Van der Veen, Peters en Tan</w:t>
      </w:r>
      <w:r>
        <w:rPr>
          <w:b w:val="0"/>
        </w:rPr>
        <w:t xml:space="preserve">ger is </w:t>
      </w:r>
      <w:r w:rsidR="00066BBD">
        <w:rPr>
          <w:b w:val="0"/>
        </w:rPr>
        <w:t xml:space="preserve">deze speciale bijeenkomst van de raadscommissie Ruimte </w:t>
      </w:r>
      <w:r w:rsidR="00D800F7">
        <w:rPr>
          <w:b w:val="0"/>
        </w:rPr>
        <w:t>georganiseerd. Voor</w:t>
      </w:r>
      <w:r w:rsidR="00066BBD">
        <w:rPr>
          <w:b w:val="0"/>
        </w:rPr>
        <w:t xml:space="preserve"> deze bi</w:t>
      </w:r>
      <w:r>
        <w:rPr>
          <w:b w:val="0"/>
        </w:rPr>
        <w:t xml:space="preserve">jeenkomst zijn tevens </w:t>
      </w:r>
      <w:r w:rsidR="00066BBD">
        <w:rPr>
          <w:b w:val="0"/>
        </w:rPr>
        <w:t xml:space="preserve">de </w:t>
      </w:r>
      <w:r w:rsidR="00D800F7">
        <w:rPr>
          <w:b w:val="0"/>
        </w:rPr>
        <w:t xml:space="preserve">raadsleden uit de gemeenten die deelnemen aan de gemeenschappelijke regeling VVI uitgenodigd. </w:t>
      </w:r>
    </w:p>
    <w:p w:rsidR="00DD3E81" w:rsidRDefault="00DD3E81" w:rsidP="00DD3E81">
      <w:pPr>
        <w:pStyle w:val="Plattetekstinspringen"/>
        <w:ind w:left="2832" w:firstLine="3"/>
        <w:rPr>
          <w:b w:val="0"/>
        </w:rPr>
      </w:pPr>
    </w:p>
    <w:p w:rsidR="00F0316A" w:rsidRDefault="00DD3E81" w:rsidP="00F0316A">
      <w:pPr>
        <w:pStyle w:val="Default"/>
        <w:ind w:left="709" w:hanging="705"/>
        <w:rPr>
          <w:rFonts w:eastAsia="Calibri"/>
          <w:b/>
          <w:sz w:val="20"/>
          <w:szCs w:val="20"/>
          <w:lang w:eastAsia="en-US"/>
        </w:rPr>
      </w:pPr>
      <w:r>
        <w:rPr>
          <w:b/>
          <w:color w:val="auto"/>
          <w:sz w:val="20"/>
          <w:szCs w:val="20"/>
        </w:rPr>
        <w:t>19.35</w:t>
      </w:r>
      <w:r w:rsidRPr="00B26F4D">
        <w:rPr>
          <w:b/>
          <w:color w:val="auto"/>
          <w:sz w:val="20"/>
          <w:szCs w:val="20"/>
        </w:rPr>
        <w:tab/>
      </w:r>
      <w:r>
        <w:rPr>
          <w:b/>
          <w:color w:val="auto"/>
          <w:sz w:val="20"/>
          <w:szCs w:val="20"/>
        </w:rPr>
        <w:t>2</w:t>
      </w:r>
      <w:r w:rsidRPr="00B26F4D">
        <w:rPr>
          <w:b/>
          <w:color w:val="auto"/>
          <w:sz w:val="20"/>
          <w:szCs w:val="20"/>
        </w:rPr>
        <w:t xml:space="preserve">.   </w:t>
      </w:r>
      <w:r w:rsidRPr="00B26F4D">
        <w:rPr>
          <w:b/>
          <w:color w:val="auto"/>
        </w:rPr>
        <w:tab/>
      </w:r>
      <w:r w:rsidRPr="002E5BE0">
        <w:rPr>
          <w:color w:val="FF0000"/>
        </w:rPr>
        <w:tab/>
      </w:r>
      <w:r>
        <w:rPr>
          <w:color w:val="FF0000"/>
        </w:rPr>
        <w:tab/>
      </w:r>
      <w:r w:rsidR="00F0316A" w:rsidRPr="00F0316A">
        <w:rPr>
          <w:b/>
          <w:color w:val="auto"/>
          <w:sz w:val="20"/>
          <w:szCs w:val="20"/>
        </w:rPr>
        <w:t>Presentatie van</w:t>
      </w:r>
      <w:r w:rsidR="00F0316A">
        <w:rPr>
          <w:color w:val="FF0000"/>
        </w:rPr>
        <w:t xml:space="preserve"> </w:t>
      </w:r>
      <w:r w:rsidR="006C15E0">
        <w:rPr>
          <w:rFonts w:eastAsia="Calibri"/>
          <w:b/>
          <w:sz w:val="20"/>
          <w:szCs w:val="20"/>
          <w:lang w:eastAsia="en-US"/>
        </w:rPr>
        <w:t>d</w:t>
      </w:r>
      <w:r w:rsidRPr="00DD3E81">
        <w:rPr>
          <w:rFonts w:eastAsia="Calibri"/>
          <w:b/>
          <w:sz w:val="20"/>
          <w:szCs w:val="20"/>
          <w:lang w:eastAsia="en-US"/>
        </w:rPr>
        <w:t>e heer De Bruin namens IPR Normag</w:t>
      </w:r>
    </w:p>
    <w:p w:rsidR="00F0316A" w:rsidRDefault="00DD3E81" w:rsidP="00F0316A">
      <w:pPr>
        <w:pStyle w:val="Default"/>
        <w:ind w:left="2127" w:firstLine="709"/>
        <w:rPr>
          <w:rFonts w:eastAsia="Calibri"/>
          <w:b/>
          <w:sz w:val="20"/>
          <w:szCs w:val="20"/>
          <w:lang w:eastAsia="en-US"/>
        </w:rPr>
      </w:pPr>
      <w:r w:rsidRPr="00DD3E81">
        <w:rPr>
          <w:rFonts w:eastAsia="Calibri"/>
          <w:b/>
          <w:sz w:val="20"/>
          <w:szCs w:val="20"/>
          <w:lang w:eastAsia="en-US"/>
        </w:rPr>
        <w:t>management consultants,</w:t>
      </w:r>
      <w:r w:rsidR="00F0316A">
        <w:rPr>
          <w:rFonts w:eastAsia="Calibri"/>
          <w:b/>
          <w:sz w:val="20"/>
          <w:szCs w:val="20"/>
          <w:lang w:eastAsia="en-US"/>
        </w:rPr>
        <w:t xml:space="preserve"> </w:t>
      </w:r>
      <w:r w:rsidRPr="00DD3E81">
        <w:rPr>
          <w:rFonts w:eastAsia="Calibri"/>
          <w:b/>
          <w:sz w:val="20"/>
          <w:szCs w:val="20"/>
          <w:lang w:eastAsia="en-US"/>
        </w:rPr>
        <w:t>mede opsteller van het gezamenlijke</w:t>
      </w:r>
    </w:p>
    <w:p w:rsidR="00DD3E81" w:rsidRPr="00F0316A" w:rsidRDefault="00DD3E81" w:rsidP="00F0316A">
      <w:pPr>
        <w:pStyle w:val="Default"/>
        <w:ind w:left="2127" w:firstLine="709"/>
        <w:rPr>
          <w:rFonts w:eastAsia="Calibri"/>
          <w:b/>
          <w:sz w:val="20"/>
          <w:szCs w:val="20"/>
          <w:lang w:eastAsia="en-US"/>
        </w:rPr>
      </w:pPr>
      <w:r w:rsidRPr="00DD3E81">
        <w:rPr>
          <w:rFonts w:eastAsia="Calibri"/>
          <w:b/>
          <w:sz w:val="20"/>
          <w:szCs w:val="20"/>
          <w:lang w:eastAsia="en-US"/>
        </w:rPr>
        <w:t>onderzoek HVC door 17</w:t>
      </w:r>
      <w:r w:rsidR="00F0316A">
        <w:rPr>
          <w:rFonts w:eastAsia="Calibri"/>
          <w:b/>
          <w:sz w:val="20"/>
          <w:szCs w:val="20"/>
          <w:lang w:eastAsia="en-US"/>
        </w:rPr>
        <w:t xml:space="preserve"> </w:t>
      </w:r>
      <w:r w:rsidRPr="00DD3E81">
        <w:rPr>
          <w:rFonts w:eastAsia="Calibri"/>
          <w:b/>
          <w:sz w:val="20"/>
          <w:szCs w:val="20"/>
          <w:lang w:eastAsia="en-US"/>
        </w:rPr>
        <w:t>rekenkamer(commissie)s.</w:t>
      </w:r>
    </w:p>
    <w:p w:rsidR="00DD3E81" w:rsidRPr="00DD3E81" w:rsidRDefault="00DD3E81" w:rsidP="00DD3E81">
      <w:pPr>
        <w:autoSpaceDE w:val="0"/>
        <w:autoSpaceDN w:val="0"/>
        <w:adjustRightInd w:val="0"/>
        <w:ind w:left="2836"/>
        <w:rPr>
          <w:rFonts w:eastAsia="Calibri" w:cs="Arial"/>
          <w:sz w:val="16"/>
          <w:szCs w:val="16"/>
          <w:lang w:eastAsia="en-US"/>
        </w:rPr>
      </w:pPr>
      <w:r w:rsidRPr="00DD3E81">
        <w:rPr>
          <w:rFonts w:eastAsia="Calibri" w:cs="Arial"/>
          <w:sz w:val="16"/>
          <w:szCs w:val="16"/>
          <w:lang w:eastAsia="en-US"/>
        </w:rPr>
        <w:t>Thema’s zullen o.a. zijn:</w:t>
      </w:r>
    </w:p>
    <w:p w:rsidR="00DD3E81" w:rsidRPr="00DD3E81" w:rsidRDefault="00DD3E81" w:rsidP="00DD3E81">
      <w:pPr>
        <w:autoSpaceDE w:val="0"/>
        <w:autoSpaceDN w:val="0"/>
        <w:adjustRightInd w:val="0"/>
        <w:ind w:left="2836"/>
        <w:rPr>
          <w:rFonts w:eastAsia="Calibri" w:cs="Arial"/>
          <w:sz w:val="16"/>
          <w:szCs w:val="16"/>
          <w:lang w:eastAsia="en-US"/>
        </w:rPr>
      </w:pPr>
      <w:r w:rsidRPr="00DD3E81">
        <w:rPr>
          <w:rFonts w:eastAsia="Calibri" w:cs="Arial"/>
          <w:sz w:val="16"/>
          <w:szCs w:val="16"/>
          <w:lang w:eastAsia="en-US"/>
        </w:rPr>
        <w:t>-) de bevoegdheden RvC, AvA, directie HVC;</w:t>
      </w:r>
    </w:p>
    <w:p w:rsidR="00DD3E81" w:rsidRPr="00DD3E81" w:rsidRDefault="00DD3E81" w:rsidP="00DD3E81">
      <w:pPr>
        <w:autoSpaceDE w:val="0"/>
        <w:autoSpaceDN w:val="0"/>
        <w:adjustRightInd w:val="0"/>
        <w:ind w:left="2836"/>
        <w:rPr>
          <w:rFonts w:eastAsia="Calibri" w:cs="Arial"/>
          <w:sz w:val="16"/>
          <w:szCs w:val="16"/>
          <w:lang w:eastAsia="en-US"/>
        </w:rPr>
      </w:pPr>
      <w:r w:rsidRPr="00DD3E81">
        <w:rPr>
          <w:rFonts w:eastAsia="Calibri" w:cs="Arial"/>
          <w:sz w:val="16"/>
          <w:szCs w:val="16"/>
          <w:lang w:eastAsia="en-US"/>
        </w:rPr>
        <w:t>-) de invloed van de gemeenteraad op beleid van HVC;</w:t>
      </w:r>
    </w:p>
    <w:p w:rsidR="00DD3E81" w:rsidRPr="00DD3E81" w:rsidRDefault="00DD3E81" w:rsidP="00DD3E81">
      <w:pPr>
        <w:autoSpaceDE w:val="0"/>
        <w:autoSpaceDN w:val="0"/>
        <w:adjustRightInd w:val="0"/>
        <w:ind w:left="2836"/>
        <w:rPr>
          <w:rFonts w:eastAsia="Calibri" w:cs="Arial"/>
          <w:sz w:val="16"/>
          <w:szCs w:val="16"/>
          <w:lang w:eastAsia="en-US"/>
        </w:rPr>
      </w:pPr>
      <w:r w:rsidRPr="00DD3E81">
        <w:rPr>
          <w:rFonts w:eastAsia="Calibri" w:cs="Arial"/>
          <w:sz w:val="16"/>
          <w:szCs w:val="16"/>
          <w:lang w:eastAsia="en-US"/>
        </w:rPr>
        <w:t>-) de inrichting van het besturingsmodel;</w:t>
      </w:r>
    </w:p>
    <w:p w:rsidR="00DD3E81" w:rsidRPr="00DD3E81" w:rsidRDefault="00DD3E81" w:rsidP="00DD3E81">
      <w:pPr>
        <w:autoSpaceDE w:val="0"/>
        <w:autoSpaceDN w:val="0"/>
        <w:adjustRightInd w:val="0"/>
        <w:ind w:left="2836"/>
        <w:rPr>
          <w:rFonts w:eastAsia="Calibri" w:cs="Arial"/>
          <w:sz w:val="16"/>
          <w:szCs w:val="16"/>
          <w:lang w:eastAsia="en-US"/>
        </w:rPr>
      </w:pPr>
      <w:r w:rsidRPr="00DD3E81">
        <w:rPr>
          <w:rFonts w:eastAsia="Calibri" w:cs="Arial"/>
          <w:sz w:val="16"/>
          <w:szCs w:val="16"/>
          <w:lang w:eastAsia="en-US"/>
        </w:rPr>
        <w:t>-) de wijze van informatievoorziening aan de gemeenteraden</w:t>
      </w:r>
    </w:p>
    <w:p w:rsidR="00DD3E81" w:rsidRDefault="00DD3E81" w:rsidP="00DD3E81">
      <w:pPr>
        <w:autoSpaceDE w:val="0"/>
        <w:autoSpaceDN w:val="0"/>
        <w:adjustRightInd w:val="0"/>
        <w:rPr>
          <w:rFonts w:eastAsia="Calibri" w:cs="Arial"/>
          <w:lang w:eastAsia="en-US"/>
        </w:rPr>
      </w:pPr>
    </w:p>
    <w:p w:rsidR="00DD3E81" w:rsidRDefault="00DD3E81" w:rsidP="003076FB">
      <w:pPr>
        <w:autoSpaceDE w:val="0"/>
        <w:autoSpaceDN w:val="0"/>
        <w:adjustRightInd w:val="0"/>
        <w:ind w:left="2836"/>
        <w:rPr>
          <w:rFonts w:eastAsia="Calibri" w:cs="Arial"/>
          <w:lang w:eastAsia="en-US"/>
        </w:rPr>
      </w:pPr>
      <w:r>
        <w:rPr>
          <w:rFonts w:eastAsia="Calibri" w:cs="Arial"/>
          <w:lang w:eastAsia="en-US"/>
        </w:rPr>
        <w:t xml:space="preserve">De heer De </w:t>
      </w:r>
      <w:r w:rsidRPr="00B04CCB">
        <w:rPr>
          <w:rFonts w:eastAsia="Calibri" w:cs="Arial"/>
          <w:lang w:eastAsia="en-US"/>
        </w:rPr>
        <w:t>Bruin</w:t>
      </w:r>
      <w:r>
        <w:rPr>
          <w:rFonts w:eastAsia="Calibri" w:cs="Arial"/>
          <w:lang w:eastAsia="en-US"/>
        </w:rPr>
        <w:t xml:space="preserve"> spreekt in namens IPR Normag. Het bureau dat het rapport heeft opgesteld voor de Rekenkamercommissies</w:t>
      </w:r>
      <w:r w:rsidR="00F0316A">
        <w:rPr>
          <w:rFonts w:eastAsia="Calibri" w:cs="Arial"/>
          <w:lang w:eastAsia="en-US"/>
        </w:rPr>
        <w:t xml:space="preserve">. Hij gaat in </w:t>
      </w:r>
      <w:r>
        <w:rPr>
          <w:rFonts w:eastAsia="Calibri" w:cs="Arial"/>
          <w:lang w:eastAsia="en-US"/>
        </w:rPr>
        <w:t xml:space="preserve">op de bevoegdheden van de raad van </w:t>
      </w:r>
      <w:r w:rsidR="00F0316A">
        <w:rPr>
          <w:rFonts w:eastAsia="Calibri" w:cs="Arial"/>
          <w:lang w:eastAsia="en-US"/>
        </w:rPr>
        <w:t>commissarissen</w:t>
      </w:r>
      <w:r>
        <w:rPr>
          <w:rFonts w:eastAsia="Calibri" w:cs="Arial"/>
          <w:lang w:eastAsia="en-US"/>
        </w:rPr>
        <w:t xml:space="preserve">, de algemene vergadering van de aandeelhouders en de informatievoorziening aan de gemeenteraden. Er wordt tevens een korte video getoond over het onderzoeksrapport. </w:t>
      </w:r>
    </w:p>
    <w:p w:rsidR="00F0316A" w:rsidRDefault="00F0316A" w:rsidP="003076FB">
      <w:pPr>
        <w:autoSpaceDE w:val="0"/>
        <w:autoSpaceDN w:val="0"/>
        <w:adjustRightInd w:val="0"/>
        <w:ind w:left="2836"/>
        <w:rPr>
          <w:rFonts w:eastAsia="Calibri" w:cs="Arial"/>
          <w:lang w:eastAsia="en-US"/>
        </w:rPr>
      </w:pPr>
    </w:p>
    <w:p w:rsidR="00F0316A" w:rsidRDefault="00F0316A" w:rsidP="003076FB">
      <w:pPr>
        <w:autoSpaceDE w:val="0"/>
        <w:autoSpaceDN w:val="0"/>
        <w:adjustRightInd w:val="0"/>
        <w:ind w:left="2836"/>
        <w:rPr>
          <w:rFonts w:eastAsia="Calibri" w:cs="Arial"/>
          <w:lang w:eastAsia="en-US"/>
        </w:rPr>
      </w:pPr>
      <w:r>
        <w:rPr>
          <w:rFonts w:eastAsia="Calibri" w:cs="Arial"/>
          <w:lang w:eastAsia="en-US"/>
        </w:rPr>
        <w:t xml:space="preserve">De heer De </w:t>
      </w:r>
      <w:r w:rsidRPr="006C15E0">
        <w:rPr>
          <w:rFonts w:eastAsia="Calibri" w:cs="Arial"/>
          <w:u w:val="single"/>
          <w:lang w:eastAsia="en-US"/>
        </w:rPr>
        <w:t>Bruin</w:t>
      </w:r>
      <w:r>
        <w:rPr>
          <w:rFonts w:eastAsia="Calibri" w:cs="Arial"/>
          <w:lang w:eastAsia="en-US"/>
        </w:rPr>
        <w:t xml:space="preserve"> licht toe in opdracht van de rekenkamercommissies onderzoek te hebben gedaan naar de relatie tussen de gemeenten en HVC vanuit het model van de organisatiebesturing. De hand-outs van de presentatie zijn als bijlage aan het verslag toegevoegd. </w:t>
      </w:r>
    </w:p>
    <w:p w:rsidR="00DD3E81" w:rsidRDefault="00DD3E81" w:rsidP="00DD3E81">
      <w:pPr>
        <w:autoSpaceDE w:val="0"/>
        <w:autoSpaceDN w:val="0"/>
        <w:adjustRightInd w:val="0"/>
        <w:rPr>
          <w:rFonts w:eastAsia="Calibri" w:cs="Arial"/>
          <w:lang w:eastAsia="en-US"/>
        </w:rPr>
      </w:pPr>
    </w:p>
    <w:p w:rsidR="00125A05" w:rsidRPr="00125A05" w:rsidRDefault="00125A05" w:rsidP="00125A05">
      <w:pPr>
        <w:pStyle w:val="Default"/>
        <w:ind w:left="709" w:hanging="705"/>
        <w:rPr>
          <w:rFonts w:eastAsia="Calibri"/>
          <w:b/>
          <w:sz w:val="20"/>
          <w:szCs w:val="20"/>
          <w:lang w:eastAsia="en-US"/>
        </w:rPr>
      </w:pPr>
      <w:r>
        <w:rPr>
          <w:b/>
          <w:color w:val="auto"/>
          <w:sz w:val="20"/>
          <w:szCs w:val="20"/>
        </w:rPr>
        <w:t>19.55</w:t>
      </w:r>
      <w:r w:rsidRPr="00B26F4D">
        <w:rPr>
          <w:b/>
          <w:color w:val="auto"/>
          <w:sz w:val="20"/>
          <w:szCs w:val="20"/>
        </w:rPr>
        <w:tab/>
      </w:r>
      <w:r>
        <w:rPr>
          <w:b/>
          <w:color w:val="auto"/>
          <w:sz w:val="20"/>
          <w:szCs w:val="20"/>
        </w:rPr>
        <w:t>3</w:t>
      </w:r>
      <w:r w:rsidRPr="00B26F4D">
        <w:rPr>
          <w:b/>
          <w:color w:val="auto"/>
          <w:sz w:val="20"/>
          <w:szCs w:val="20"/>
        </w:rPr>
        <w:t xml:space="preserve">.   </w:t>
      </w:r>
      <w:r w:rsidRPr="00B26F4D">
        <w:rPr>
          <w:b/>
          <w:color w:val="auto"/>
        </w:rPr>
        <w:tab/>
      </w:r>
      <w:r w:rsidRPr="002E5BE0">
        <w:rPr>
          <w:color w:val="FF0000"/>
        </w:rPr>
        <w:tab/>
      </w:r>
      <w:r>
        <w:rPr>
          <w:color w:val="FF0000"/>
        </w:rPr>
        <w:tab/>
      </w:r>
      <w:r w:rsidRPr="00125A05">
        <w:rPr>
          <w:b/>
          <w:color w:val="auto"/>
          <w:sz w:val="20"/>
          <w:szCs w:val="20"/>
        </w:rPr>
        <w:t xml:space="preserve">Presentatie van </w:t>
      </w:r>
      <w:r>
        <w:rPr>
          <w:rFonts w:eastAsia="Calibri"/>
          <w:b/>
          <w:sz w:val="20"/>
          <w:szCs w:val="20"/>
          <w:lang w:eastAsia="en-US"/>
        </w:rPr>
        <w:t xml:space="preserve">de heer Hopstaken </w:t>
      </w:r>
      <w:r w:rsidRPr="00125A05">
        <w:rPr>
          <w:rFonts w:eastAsia="Calibri"/>
          <w:b/>
          <w:sz w:val="20"/>
          <w:szCs w:val="20"/>
          <w:lang w:eastAsia="en-US"/>
        </w:rPr>
        <w:t>namens FFact</w:t>
      </w:r>
    </w:p>
    <w:p w:rsidR="00125A05" w:rsidRPr="00125A05" w:rsidRDefault="00125A05" w:rsidP="00125A05">
      <w:pPr>
        <w:autoSpaceDE w:val="0"/>
        <w:autoSpaceDN w:val="0"/>
        <w:adjustRightInd w:val="0"/>
        <w:ind w:left="2836"/>
        <w:rPr>
          <w:rFonts w:eastAsia="Calibri" w:cs="Arial"/>
          <w:i/>
          <w:iCs/>
          <w:sz w:val="16"/>
          <w:szCs w:val="16"/>
          <w:lang w:eastAsia="en-US"/>
        </w:rPr>
      </w:pPr>
      <w:r w:rsidRPr="00125A05">
        <w:rPr>
          <w:rFonts w:eastAsia="Calibri" w:cs="Arial"/>
          <w:i/>
          <w:iCs/>
          <w:sz w:val="16"/>
          <w:szCs w:val="16"/>
          <w:lang w:eastAsia="en-US"/>
        </w:rPr>
        <w:t>“FFact heeft veel ervaring met advisering op het gebied van afval.</w:t>
      </w:r>
      <w:r>
        <w:rPr>
          <w:rFonts w:eastAsia="Calibri" w:cs="Arial"/>
          <w:i/>
          <w:iCs/>
          <w:sz w:val="16"/>
          <w:szCs w:val="16"/>
          <w:lang w:eastAsia="en-US"/>
        </w:rPr>
        <w:t xml:space="preserve"> </w:t>
      </w:r>
      <w:r w:rsidRPr="00125A05">
        <w:rPr>
          <w:rFonts w:eastAsia="Calibri" w:cs="Arial"/>
          <w:i/>
          <w:iCs/>
          <w:sz w:val="16"/>
          <w:szCs w:val="16"/>
          <w:lang w:eastAsia="en-US"/>
        </w:rPr>
        <w:t>FFact voert op geheel onafhankelijke basis inventarisaties en analyses uit. Wij beheren een</w:t>
      </w:r>
    </w:p>
    <w:p w:rsidR="00125A05" w:rsidRPr="00125A05" w:rsidRDefault="00125A05" w:rsidP="00125A05">
      <w:pPr>
        <w:autoSpaceDE w:val="0"/>
        <w:autoSpaceDN w:val="0"/>
        <w:adjustRightInd w:val="0"/>
        <w:ind w:left="2836"/>
        <w:rPr>
          <w:rFonts w:eastAsia="Calibri" w:cs="Arial"/>
          <w:i/>
          <w:iCs/>
          <w:sz w:val="16"/>
          <w:szCs w:val="16"/>
          <w:lang w:eastAsia="en-US"/>
        </w:rPr>
      </w:pPr>
      <w:r w:rsidRPr="00125A05">
        <w:rPr>
          <w:rFonts w:eastAsia="Calibri" w:cs="Arial"/>
          <w:i/>
          <w:iCs/>
          <w:sz w:val="16"/>
          <w:szCs w:val="16"/>
          <w:lang w:eastAsia="en-US"/>
        </w:rPr>
        <w:t>database met marktgegevens van de afvalsector. Al ruim 15 jaar presenteren wij een jaarlijkse</w:t>
      </w:r>
      <w:r>
        <w:rPr>
          <w:rFonts w:eastAsia="Calibri" w:cs="Arial"/>
          <w:i/>
          <w:iCs/>
          <w:sz w:val="16"/>
          <w:szCs w:val="16"/>
          <w:lang w:eastAsia="en-US"/>
        </w:rPr>
        <w:t xml:space="preserve"> </w:t>
      </w:r>
      <w:r w:rsidRPr="00125A05">
        <w:rPr>
          <w:rFonts w:eastAsia="Calibri" w:cs="Arial"/>
          <w:i/>
          <w:iCs/>
          <w:sz w:val="16"/>
          <w:szCs w:val="16"/>
          <w:lang w:eastAsia="en-US"/>
        </w:rPr>
        <w:t>review met de belangrijkste gegevens van de afvalmarkt. Maar we doen natuurlijk ook</w:t>
      </w:r>
      <w:r>
        <w:rPr>
          <w:rFonts w:eastAsia="Calibri" w:cs="Arial"/>
          <w:i/>
          <w:iCs/>
          <w:sz w:val="16"/>
          <w:szCs w:val="16"/>
          <w:lang w:eastAsia="en-US"/>
        </w:rPr>
        <w:t xml:space="preserve"> </w:t>
      </w:r>
      <w:r w:rsidRPr="00125A05">
        <w:rPr>
          <w:rFonts w:eastAsia="Calibri" w:cs="Arial"/>
          <w:i/>
          <w:iCs/>
          <w:sz w:val="16"/>
          <w:szCs w:val="16"/>
          <w:lang w:eastAsia="en-US"/>
        </w:rPr>
        <w:t xml:space="preserve">specifiek onderzoek in uw opdracht. FFact heeft onder andere </w:t>
      </w:r>
      <w:r w:rsidRPr="00125A05">
        <w:rPr>
          <w:rFonts w:eastAsia="Calibri" w:cs="Arial"/>
          <w:i/>
          <w:iCs/>
          <w:sz w:val="16"/>
          <w:szCs w:val="16"/>
          <w:lang w:eastAsia="en-US"/>
        </w:rPr>
        <w:lastRenderedPageBreak/>
        <w:t>marktonderzoek naar de</w:t>
      </w:r>
      <w:r>
        <w:rPr>
          <w:rFonts w:eastAsia="Calibri" w:cs="Arial"/>
          <w:i/>
          <w:iCs/>
          <w:sz w:val="16"/>
          <w:szCs w:val="16"/>
          <w:lang w:eastAsia="en-US"/>
        </w:rPr>
        <w:t xml:space="preserve"> </w:t>
      </w:r>
      <w:r w:rsidRPr="00125A05">
        <w:rPr>
          <w:rFonts w:eastAsia="Calibri" w:cs="Arial"/>
          <w:i/>
          <w:iCs/>
          <w:sz w:val="16"/>
          <w:szCs w:val="16"/>
          <w:lang w:eastAsia="en-US"/>
        </w:rPr>
        <w:t>afvalmarkt gedaan voor het Havenbedrijf Rotterdam, Meerlanden, AVRI, Akzo, DSM, HVC,AVR en AEB Amsterdam.”</w:t>
      </w:r>
      <w:r>
        <w:rPr>
          <w:rFonts w:eastAsia="Calibri" w:cs="Arial"/>
          <w:i/>
          <w:iCs/>
          <w:sz w:val="16"/>
          <w:szCs w:val="16"/>
          <w:lang w:eastAsia="en-US"/>
        </w:rPr>
        <w:t xml:space="preserve"> </w:t>
      </w:r>
      <w:r w:rsidRPr="00125A05">
        <w:rPr>
          <w:rFonts w:eastAsia="Calibri" w:cs="Arial"/>
          <w:sz w:val="16"/>
          <w:szCs w:val="16"/>
          <w:lang w:eastAsia="en-US"/>
        </w:rPr>
        <w:t>(Uit: website www.ffact.nl)</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Thema’s zullen o.a. zijn:</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 de tendensen in de afvalstromen</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 de positie van de HVC op de landelijke afvalmarkt</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 het importeren van afval</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 het verminderen van de verbrandingscapaciteit</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 de herpositionering van de HVC op gebied van ‘afval naar grondstoffen’, energie en</w:t>
      </w:r>
    </w:p>
    <w:p w:rsidR="00125A05" w:rsidRPr="00125A05" w:rsidRDefault="00125A05" w:rsidP="00125A05">
      <w:pPr>
        <w:autoSpaceDE w:val="0"/>
        <w:autoSpaceDN w:val="0"/>
        <w:adjustRightInd w:val="0"/>
        <w:ind w:left="2836"/>
        <w:rPr>
          <w:rFonts w:eastAsia="Calibri" w:cs="Arial"/>
          <w:sz w:val="16"/>
          <w:szCs w:val="16"/>
          <w:lang w:eastAsia="en-US"/>
        </w:rPr>
      </w:pPr>
      <w:r w:rsidRPr="00125A05">
        <w:rPr>
          <w:rFonts w:eastAsia="Calibri" w:cs="Arial"/>
          <w:sz w:val="16"/>
          <w:szCs w:val="16"/>
          <w:lang w:eastAsia="en-US"/>
        </w:rPr>
        <w:t>duurzaamheid.</w:t>
      </w:r>
    </w:p>
    <w:p w:rsidR="00125A05" w:rsidRDefault="00125A05" w:rsidP="00125A05">
      <w:pPr>
        <w:autoSpaceDE w:val="0"/>
        <w:autoSpaceDN w:val="0"/>
        <w:adjustRightInd w:val="0"/>
        <w:rPr>
          <w:rFonts w:eastAsia="Calibri" w:cs="Arial"/>
          <w:lang w:eastAsia="en-US"/>
        </w:rPr>
      </w:pPr>
    </w:p>
    <w:p w:rsidR="00125A05" w:rsidRDefault="00125A05" w:rsidP="001D657E">
      <w:pPr>
        <w:autoSpaceDE w:val="0"/>
        <w:autoSpaceDN w:val="0"/>
        <w:adjustRightInd w:val="0"/>
        <w:ind w:left="2835" w:hanging="2835"/>
        <w:rPr>
          <w:rFonts w:eastAsia="Calibri" w:cs="Arial"/>
          <w:lang w:eastAsia="en-US"/>
        </w:rPr>
      </w:pPr>
      <w:r>
        <w:rPr>
          <w:rFonts w:eastAsia="Calibri" w:cs="Arial"/>
          <w:lang w:eastAsia="en-US"/>
        </w:rPr>
        <w:tab/>
      </w:r>
      <w:r>
        <w:rPr>
          <w:rFonts w:eastAsia="Calibri" w:cs="Arial"/>
          <w:lang w:eastAsia="en-US"/>
        </w:rPr>
        <w:tab/>
        <w:t xml:space="preserve">De </w:t>
      </w:r>
      <w:r w:rsidRPr="00B04CCB">
        <w:rPr>
          <w:rFonts w:eastAsia="Calibri" w:cs="Arial"/>
          <w:lang w:eastAsia="en-US"/>
        </w:rPr>
        <w:t>heer Hopstaken</w:t>
      </w:r>
      <w:r>
        <w:rPr>
          <w:rFonts w:eastAsia="Calibri" w:cs="Arial"/>
          <w:lang w:eastAsia="en-US"/>
        </w:rPr>
        <w:t xml:space="preserve"> spreekt in namens FFact. Dit bureau heeft expertise op het gebied van de afvalmarkt. Ingegaan wordt op de ontwikkelingen in de afvalmarkt, zoals het importeren van afval, de afvalstromen en de verbrandingscapaciteit. </w:t>
      </w:r>
    </w:p>
    <w:p w:rsidR="000B2A7D" w:rsidRDefault="000B2A7D" w:rsidP="001D657E">
      <w:pPr>
        <w:autoSpaceDE w:val="0"/>
        <w:autoSpaceDN w:val="0"/>
        <w:adjustRightInd w:val="0"/>
        <w:ind w:left="2835" w:hanging="2835"/>
        <w:rPr>
          <w:rFonts w:eastAsia="Calibri" w:cs="Arial"/>
          <w:lang w:eastAsia="en-US"/>
        </w:rPr>
      </w:pPr>
    </w:p>
    <w:p w:rsidR="000B2A7D" w:rsidRDefault="000B2A7D" w:rsidP="001D657E">
      <w:pPr>
        <w:autoSpaceDE w:val="0"/>
        <w:autoSpaceDN w:val="0"/>
        <w:adjustRightInd w:val="0"/>
        <w:ind w:left="2835" w:hanging="2835"/>
        <w:rPr>
          <w:rFonts w:eastAsia="Calibri" w:cs="Arial"/>
          <w:lang w:eastAsia="en-US"/>
        </w:rPr>
      </w:pPr>
      <w:r>
        <w:rPr>
          <w:rFonts w:eastAsia="Calibri" w:cs="Arial"/>
          <w:lang w:eastAsia="en-US"/>
        </w:rPr>
        <w:tab/>
      </w:r>
      <w:r>
        <w:rPr>
          <w:rFonts w:eastAsia="Calibri" w:cs="Arial"/>
          <w:lang w:eastAsia="en-US"/>
        </w:rPr>
        <w:tab/>
        <w:t xml:space="preserve">De heer </w:t>
      </w:r>
      <w:r w:rsidRPr="006C15E0">
        <w:rPr>
          <w:rFonts w:eastAsia="Calibri" w:cs="Arial"/>
          <w:u w:val="single"/>
          <w:lang w:eastAsia="en-US"/>
        </w:rPr>
        <w:t>Hopstaken</w:t>
      </w:r>
      <w:r>
        <w:rPr>
          <w:rFonts w:eastAsia="Calibri" w:cs="Arial"/>
          <w:lang w:eastAsia="en-US"/>
        </w:rPr>
        <w:t xml:space="preserve"> licht toe </w:t>
      </w:r>
      <w:r w:rsidR="00FF079E">
        <w:rPr>
          <w:rFonts w:eastAsia="Calibri" w:cs="Arial"/>
          <w:lang w:eastAsia="en-US"/>
        </w:rPr>
        <w:t xml:space="preserve">middels een presentatie in te gaan op </w:t>
      </w:r>
      <w:r>
        <w:rPr>
          <w:rFonts w:eastAsia="Calibri" w:cs="Arial"/>
          <w:lang w:eastAsia="en-US"/>
        </w:rPr>
        <w:t>de volgende vragen van de ra</w:t>
      </w:r>
      <w:r w:rsidR="00233769">
        <w:rPr>
          <w:rFonts w:eastAsia="Calibri" w:cs="Arial"/>
          <w:lang w:eastAsia="en-US"/>
        </w:rPr>
        <w:t xml:space="preserve">adsleden: </w:t>
      </w:r>
    </w:p>
    <w:p w:rsidR="000B2A7D" w:rsidRDefault="000B2A7D" w:rsidP="000B2A7D">
      <w:pPr>
        <w:numPr>
          <w:ilvl w:val="0"/>
          <w:numId w:val="5"/>
        </w:numPr>
        <w:autoSpaceDE w:val="0"/>
        <w:autoSpaceDN w:val="0"/>
        <w:adjustRightInd w:val="0"/>
        <w:rPr>
          <w:rFonts w:eastAsia="Calibri" w:cs="Arial"/>
          <w:lang w:eastAsia="en-US"/>
        </w:rPr>
      </w:pPr>
      <w:r>
        <w:rPr>
          <w:rFonts w:eastAsia="Calibri" w:cs="Arial"/>
          <w:lang w:eastAsia="en-US"/>
        </w:rPr>
        <w:t>Geef de tendensen in de afvalstromen;</w:t>
      </w:r>
    </w:p>
    <w:p w:rsidR="000B2A7D" w:rsidRDefault="000B2A7D" w:rsidP="000B2A7D">
      <w:pPr>
        <w:numPr>
          <w:ilvl w:val="0"/>
          <w:numId w:val="5"/>
        </w:numPr>
        <w:autoSpaceDE w:val="0"/>
        <w:autoSpaceDN w:val="0"/>
        <w:adjustRightInd w:val="0"/>
        <w:rPr>
          <w:rFonts w:eastAsia="Calibri" w:cs="Arial"/>
          <w:lang w:eastAsia="en-US"/>
        </w:rPr>
      </w:pPr>
      <w:r>
        <w:rPr>
          <w:rFonts w:eastAsia="Calibri" w:cs="Arial"/>
          <w:lang w:eastAsia="en-US"/>
        </w:rPr>
        <w:t>De positie van HVC en de positie op de landelijke afvalmarkt;</w:t>
      </w:r>
    </w:p>
    <w:p w:rsidR="000B2A7D" w:rsidRDefault="000B2A7D" w:rsidP="000B2A7D">
      <w:pPr>
        <w:numPr>
          <w:ilvl w:val="0"/>
          <w:numId w:val="5"/>
        </w:numPr>
        <w:autoSpaceDE w:val="0"/>
        <w:autoSpaceDN w:val="0"/>
        <w:adjustRightInd w:val="0"/>
        <w:rPr>
          <w:rFonts w:eastAsia="Calibri" w:cs="Arial"/>
          <w:lang w:eastAsia="en-US"/>
        </w:rPr>
      </w:pPr>
      <w:r>
        <w:rPr>
          <w:rFonts w:eastAsia="Calibri" w:cs="Arial"/>
          <w:lang w:eastAsia="en-US"/>
        </w:rPr>
        <w:t>Hoe</w:t>
      </w:r>
      <w:r w:rsidR="00233769">
        <w:rPr>
          <w:rFonts w:eastAsia="Calibri" w:cs="Arial"/>
          <w:lang w:eastAsia="en-US"/>
        </w:rPr>
        <w:t xml:space="preserve"> loopt het importeren van afval, hoe moet hier tegenaan gekeken worden en hoe moet aangekeken worden tegen het eventueel verminderen van de verbrandingscapaciteit;</w:t>
      </w:r>
    </w:p>
    <w:p w:rsidR="00233769" w:rsidRDefault="00233769" w:rsidP="000B2A7D">
      <w:pPr>
        <w:numPr>
          <w:ilvl w:val="0"/>
          <w:numId w:val="5"/>
        </w:numPr>
        <w:autoSpaceDE w:val="0"/>
        <w:autoSpaceDN w:val="0"/>
        <w:adjustRightInd w:val="0"/>
        <w:rPr>
          <w:rFonts w:eastAsia="Calibri" w:cs="Arial"/>
          <w:lang w:eastAsia="en-US"/>
        </w:rPr>
      </w:pPr>
      <w:r>
        <w:rPr>
          <w:rFonts w:eastAsia="Calibri" w:cs="Arial"/>
          <w:lang w:eastAsia="en-US"/>
        </w:rPr>
        <w:t>Hoe dient het effect van de gecreëerde overcapaciteit beschouwd te worden;</w:t>
      </w:r>
    </w:p>
    <w:p w:rsidR="00233769" w:rsidRDefault="00233769" w:rsidP="000B2A7D">
      <w:pPr>
        <w:numPr>
          <w:ilvl w:val="0"/>
          <w:numId w:val="5"/>
        </w:numPr>
        <w:autoSpaceDE w:val="0"/>
        <w:autoSpaceDN w:val="0"/>
        <w:adjustRightInd w:val="0"/>
        <w:rPr>
          <w:rFonts w:eastAsia="Calibri" w:cs="Arial"/>
          <w:lang w:eastAsia="en-US"/>
        </w:rPr>
      </w:pPr>
      <w:r>
        <w:rPr>
          <w:rFonts w:eastAsia="Calibri" w:cs="Arial"/>
          <w:lang w:eastAsia="en-US"/>
        </w:rPr>
        <w:t xml:space="preserve">De herpositionering van de HVC op het gebied van afval naar grondstoffen, het ingezette recyclingscenario en energie en duurzaamheid. </w:t>
      </w:r>
    </w:p>
    <w:p w:rsidR="00233769" w:rsidRDefault="00233769" w:rsidP="00233769">
      <w:pPr>
        <w:autoSpaceDE w:val="0"/>
        <w:autoSpaceDN w:val="0"/>
        <w:adjustRightInd w:val="0"/>
        <w:rPr>
          <w:rFonts w:eastAsia="Calibri" w:cs="Arial"/>
          <w:lang w:eastAsia="en-US"/>
        </w:rPr>
      </w:pPr>
    </w:p>
    <w:p w:rsidR="00125A05" w:rsidRDefault="00233769" w:rsidP="00233769">
      <w:pPr>
        <w:autoSpaceDE w:val="0"/>
        <w:autoSpaceDN w:val="0"/>
        <w:adjustRightInd w:val="0"/>
        <w:ind w:left="2835"/>
        <w:rPr>
          <w:rFonts w:eastAsia="Calibri" w:cs="Arial"/>
          <w:lang w:eastAsia="en-US"/>
        </w:rPr>
      </w:pPr>
      <w:r>
        <w:rPr>
          <w:rFonts w:eastAsia="Calibri" w:cs="Arial"/>
          <w:lang w:eastAsia="en-US"/>
        </w:rPr>
        <w:t>De hand-outs van de presentatie zijn als bijlage aan het verslag toegevoegd.</w:t>
      </w:r>
    </w:p>
    <w:p w:rsidR="00836AB4" w:rsidRDefault="00836AB4" w:rsidP="00233769">
      <w:pPr>
        <w:autoSpaceDE w:val="0"/>
        <w:autoSpaceDN w:val="0"/>
        <w:adjustRightInd w:val="0"/>
        <w:ind w:left="2835"/>
        <w:rPr>
          <w:rFonts w:eastAsia="Calibri" w:cs="Arial"/>
          <w:lang w:eastAsia="en-US"/>
        </w:rPr>
      </w:pPr>
    </w:p>
    <w:p w:rsidR="00836AB4" w:rsidRDefault="00836AB4" w:rsidP="00836AB4">
      <w:pPr>
        <w:pStyle w:val="Default"/>
        <w:ind w:left="709" w:hanging="705"/>
        <w:rPr>
          <w:rFonts w:eastAsia="Calibri"/>
          <w:b/>
          <w:sz w:val="20"/>
          <w:szCs w:val="20"/>
          <w:lang w:eastAsia="en-US"/>
        </w:rPr>
      </w:pPr>
      <w:r>
        <w:rPr>
          <w:b/>
          <w:color w:val="auto"/>
          <w:sz w:val="20"/>
          <w:szCs w:val="20"/>
        </w:rPr>
        <w:t>20.27</w:t>
      </w:r>
      <w:r w:rsidRPr="00B26F4D">
        <w:rPr>
          <w:b/>
          <w:color w:val="auto"/>
          <w:sz w:val="20"/>
          <w:szCs w:val="20"/>
        </w:rPr>
        <w:tab/>
      </w:r>
      <w:r>
        <w:rPr>
          <w:b/>
          <w:color w:val="auto"/>
          <w:sz w:val="20"/>
          <w:szCs w:val="20"/>
        </w:rPr>
        <w:t>4</w:t>
      </w:r>
      <w:r w:rsidRPr="00B26F4D">
        <w:rPr>
          <w:b/>
          <w:color w:val="auto"/>
          <w:sz w:val="20"/>
          <w:szCs w:val="20"/>
        </w:rPr>
        <w:t xml:space="preserve">.   </w:t>
      </w:r>
      <w:r w:rsidRPr="00B26F4D">
        <w:rPr>
          <w:b/>
          <w:color w:val="auto"/>
        </w:rPr>
        <w:tab/>
      </w:r>
      <w:r w:rsidRPr="002E5BE0">
        <w:rPr>
          <w:color w:val="FF0000"/>
        </w:rPr>
        <w:tab/>
      </w:r>
      <w:r>
        <w:rPr>
          <w:color w:val="FF0000"/>
        </w:rPr>
        <w:tab/>
      </w:r>
      <w:r w:rsidRPr="00836AB4">
        <w:rPr>
          <w:b/>
          <w:color w:val="auto"/>
          <w:sz w:val="20"/>
          <w:szCs w:val="20"/>
        </w:rPr>
        <w:t xml:space="preserve">Presentatie van </w:t>
      </w:r>
      <w:r w:rsidR="00FF079E" w:rsidRPr="00836AB4">
        <w:rPr>
          <w:rFonts w:eastAsia="Calibri"/>
          <w:b/>
          <w:sz w:val="20"/>
          <w:szCs w:val="20"/>
          <w:lang w:eastAsia="en-US"/>
        </w:rPr>
        <w:t>de heer Bongartz, KPMG, sector Energy and</w:t>
      </w:r>
    </w:p>
    <w:p w:rsidR="00FF079E" w:rsidRPr="00836AB4" w:rsidRDefault="00FF079E" w:rsidP="00836AB4">
      <w:pPr>
        <w:pStyle w:val="Default"/>
        <w:ind w:left="2127" w:firstLine="709"/>
        <w:rPr>
          <w:rFonts w:eastAsia="Calibri"/>
          <w:b/>
          <w:sz w:val="20"/>
          <w:szCs w:val="20"/>
          <w:lang w:eastAsia="en-US"/>
        </w:rPr>
      </w:pPr>
      <w:r w:rsidRPr="00836AB4">
        <w:rPr>
          <w:rFonts w:eastAsia="Calibri"/>
          <w:b/>
          <w:sz w:val="20"/>
          <w:szCs w:val="20"/>
          <w:lang w:eastAsia="en-US"/>
        </w:rPr>
        <w:t>Natural Resources</w:t>
      </w:r>
    </w:p>
    <w:p w:rsidR="00FF079E" w:rsidRPr="00D17A5D" w:rsidRDefault="00FF079E" w:rsidP="00D17A5D">
      <w:pPr>
        <w:autoSpaceDE w:val="0"/>
        <w:autoSpaceDN w:val="0"/>
        <w:adjustRightInd w:val="0"/>
        <w:ind w:left="2836"/>
        <w:rPr>
          <w:rFonts w:eastAsia="Calibri" w:cs="Arial"/>
          <w:sz w:val="16"/>
          <w:szCs w:val="16"/>
          <w:lang w:eastAsia="en-US"/>
        </w:rPr>
      </w:pPr>
      <w:r w:rsidRPr="00D17A5D">
        <w:rPr>
          <w:rFonts w:eastAsia="Calibri" w:cs="Arial"/>
          <w:sz w:val="16"/>
          <w:szCs w:val="16"/>
          <w:lang w:eastAsia="en-US"/>
        </w:rPr>
        <w:t>Thema’s zullen o.a. zijn:</w:t>
      </w:r>
    </w:p>
    <w:p w:rsidR="00FF079E" w:rsidRPr="00D17A5D" w:rsidRDefault="00FF079E" w:rsidP="00D17A5D">
      <w:pPr>
        <w:autoSpaceDE w:val="0"/>
        <w:autoSpaceDN w:val="0"/>
        <w:adjustRightInd w:val="0"/>
        <w:ind w:left="2836"/>
        <w:rPr>
          <w:rFonts w:eastAsia="Calibri" w:cs="Arial"/>
          <w:sz w:val="16"/>
          <w:szCs w:val="16"/>
          <w:lang w:eastAsia="en-US"/>
        </w:rPr>
      </w:pPr>
      <w:r w:rsidRPr="00D17A5D">
        <w:rPr>
          <w:rFonts w:eastAsia="Calibri" w:cs="Arial"/>
          <w:sz w:val="16"/>
          <w:szCs w:val="16"/>
          <w:lang w:eastAsia="en-US"/>
        </w:rPr>
        <w:t>-) de financiële positie van de HVC</w:t>
      </w:r>
    </w:p>
    <w:p w:rsidR="00FF079E" w:rsidRPr="00D17A5D" w:rsidRDefault="00FF079E" w:rsidP="00D17A5D">
      <w:pPr>
        <w:autoSpaceDE w:val="0"/>
        <w:autoSpaceDN w:val="0"/>
        <w:adjustRightInd w:val="0"/>
        <w:ind w:left="2836"/>
        <w:rPr>
          <w:rFonts w:eastAsia="Calibri" w:cs="Arial"/>
          <w:sz w:val="16"/>
          <w:szCs w:val="16"/>
          <w:lang w:eastAsia="en-US"/>
        </w:rPr>
      </w:pPr>
      <w:r w:rsidRPr="00D17A5D">
        <w:rPr>
          <w:rFonts w:eastAsia="Calibri" w:cs="Arial"/>
          <w:sz w:val="16"/>
          <w:szCs w:val="16"/>
          <w:lang w:eastAsia="en-US"/>
        </w:rPr>
        <w:t>-) mogelijkheden van privatisering van de HVC</w:t>
      </w:r>
    </w:p>
    <w:p w:rsidR="00FF079E" w:rsidRDefault="00996530" w:rsidP="00FF079E">
      <w:pPr>
        <w:autoSpaceDE w:val="0"/>
        <w:autoSpaceDN w:val="0"/>
        <w:adjustRightInd w:val="0"/>
        <w:rPr>
          <w:rFonts w:eastAsia="Calibri" w:cs="Arial"/>
          <w:lang w:eastAsia="en-US"/>
        </w:rPr>
      </w:pP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r>
    </w:p>
    <w:p w:rsidR="00996530" w:rsidRDefault="00996530" w:rsidP="00996530">
      <w:pPr>
        <w:autoSpaceDE w:val="0"/>
        <w:autoSpaceDN w:val="0"/>
        <w:adjustRightInd w:val="0"/>
        <w:ind w:left="2836"/>
        <w:rPr>
          <w:rFonts w:eastAsia="Calibri" w:cs="Arial"/>
          <w:lang w:eastAsia="en-US"/>
        </w:rPr>
      </w:pPr>
      <w:r>
        <w:rPr>
          <w:rFonts w:eastAsia="Calibri" w:cs="Arial"/>
          <w:lang w:eastAsia="en-US"/>
        </w:rPr>
        <w:t>In de di</w:t>
      </w:r>
      <w:r w:rsidR="006C15E0">
        <w:rPr>
          <w:rFonts w:eastAsia="Calibri" w:cs="Arial"/>
          <w:lang w:eastAsia="en-US"/>
        </w:rPr>
        <w:t xml:space="preserve">scussie </w:t>
      </w:r>
      <w:r>
        <w:rPr>
          <w:rFonts w:eastAsia="Calibri" w:cs="Arial"/>
          <w:lang w:eastAsia="en-US"/>
        </w:rPr>
        <w:t xml:space="preserve">speelt ook de financiële positie van de HVC een belangrijke rol. Om de raadsleden te helpen in hun standpuntbepaling over de schuldenpositie van de HVC en eventuele mogelijkheden van privatisering spreekt de heer Bongartz in namens KPMG, sector Energy and Natural Resources. </w:t>
      </w:r>
    </w:p>
    <w:p w:rsidR="00996530" w:rsidRDefault="00996530" w:rsidP="00FF079E">
      <w:pPr>
        <w:autoSpaceDE w:val="0"/>
        <w:autoSpaceDN w:val="0"/>
        <w:adjustRightInd w:val="0"/>
        <w:rPr>
          <w:rFonts w:eastAsia="Calibri" w:cs="Arial"/>
          <w:lang w:eastAsia="en-US"/>
        </w:rPr>
      </w:pPr>
    </w:p>
    <w:p w:rsidR="004526DE" w:rsidRDefault="00870485" w:rsidP="004526DE">
      <w:pPr>
        <w:autoSpaceDE w:val="0"/>
        <w:autoSpaceDN w:val="0"/>
        <w:adjustRightInd w:val="0"/>
        <w:ind w:left="2835"/>
        <w:rPr>
          <w:rFonts w:eastAsia="Calibri" w:cs="Arial"/>
          <w:lang w:eastAsia="en-US"/>
        </w:rPr>
      </w:pPr>
      <w:r>
        <w:rPr>
          <w:rFonts w:eastAsia="Calibri" w:cs="Arial"/>
          <w:lang w:eastAsia="en-US"/>
        </w:rPr>
        <w:t xml:space="preserve">De heer </w:t>
      </w:r>
      <w:r w:rsidRPr="006C15E0">
        <w:rPr>
          <w:rFonts w:eastAsia="Calibri" w:cs="Arial"/>
          <w:u w:val="single"/>
          <w:lang w:eastAsia="en-US"/>
        </w:rPr>
        <w:t>Bongartz</w:t>
      </w:r>
      <w:r w:rsidR="006C15E0">
        <w:rPr>
          <w:rFonts w:eastAsia="Calibri" w:cs="Arial"/>
          <w:lang w:eastAsia="en-US"/>
        </w:rPr>
        <w:t xml:space="preserve"> licht toe </w:t>
      </w:r>
      <w:r>
        <w:rPr>
          <w:rFonts w:eastAsia="Calibri" w:cs="Arial"/>
          <w:lang w:eastAsia="en-US"/>
        </w:rPr>
        <w:t xml:space="preserve">actief te zijn in de energie- en afvalsector en geen relatie tot de vennootschap te hebben als accountant of adviseur. Zijn bijdrage dient gezien te worden als een </w:t>
      </w:r>
      <w:r w:rsidR="006C15E0">
        <w:rPr>
          <w:rFonts w:eastAsia="Calibri" w:cs="Arial"/>
          <w:lang w:eastAsia="en-US"/>
        </w:rPr>
        <w:t>‘</w:t>
      </w:r>
      <w:r>
        <w:rPr>
          <w:rFonts w:eastAsia="Calibri" w:cs="Arial"/>
          <w:lang w:eastAsia="en-US"/>
        </w:rPr>
        <w:t xml:space="preserve">outside </w:t>
      </w:r>
      <w:r w:rsidR="004526DE">
        <w:rPr>
          <w:rFonts w:eastAsia="Calibri" w:cs="Arial"/>
          <w:lang w:eastAsia="en-US"/>
        </w:rPr>
        <w:t>in</w:t>
      </w:r>
      <w:r w:rsidR="006C15E0">
        <w:rPr>
          <w:rFonts w:eastAsia="Calibri" w:cs="Arial"/>
          <w:lang w:eastAsia="en-US"/>
        </w:rPr>
        <w:t>’</w:t>
      </w:r>
      <w:r w:rsidR="004526DE">
        <w:rPr>
          <w:rFonts w:eastAsia="Calibri" w:cs="Arial"/>
          <w:lang w:eastAsia="en-US"/>
        </w:rPr>
        <w:t xml:space="preserve"> analys</w:t>
      </w:r>
      <w:r w:rsidR="006C15E0">
        <w:rPr>
          <w:rFonts w:eastAsia="Calibri" w:cs="Arial"/>
          <w:lang w:eastAsia="en-US"/>
        </w:rPr>
        <w:t xml:space="preserve">e, gemaakt in opdracht van de gemeente Alkmaar. Hij is gevraagd om als </w:t>
      </w:r>
      <w:r w:rsidR="004526DE">
        <w:rPr>
          <w:rFonts w:eastAsia="Calibri" w:cs="Arial"/>
          <w:lang w:eastAsia="en-US"/>
        </w:rPr>
        <w:t>relatieve buitenstaander vanuit financieel oogpunt te kijken naar de werking van de garantstelling, de risico’s die aan het aandeelhouderschap verbonden zijn en de financierbaarheid van de HVC in de nabije toekomst. De hand-outs van de presentatie zijn als bijlage aan het verslag toegevoegd.</w:t>
      </w:r>
    </w:p>
    <w:p w:rsidR="00996530" w:rsidRPr="00FF079E" w:rsidRDefault="00996530" w:rsidP="004526DE">
      <w:pPr>
        <w:autoSpaceDE w:val="0"/>
        <w:autoSpaceDN w:val="0"/>
        <w:adjustRightInd w:val="0"/>
        <w:ind w:left="2836"/>
        <w:rPr>
          <w:rFonts w:eastAsia="Calibri" w:cs="Arial"/>
          <w:lang w:eastAsia="en-US"/>
        </w:rPr>
      </w:pPr>
    </w:p>
    <w:p w:rsidR="00DD3E81" w:rsidRDefault="004944AA" w:rsidP="004944AA">
      <w:pPr>
        <w:autoSpaceDE w:val="0"/>
        <w:autoSpaceDN w:val="0"/>
        <w:adjustRightInd w:val="0"/>
        <w:ind w:left="2126" w:firstLine="709"/>
        <w:rPr>
          <w:rFonts w:eastAsia="Calibri" w:cs="Arial"/>
          <w:i/>
          <w:lang w:eastAsia="en-US"/>
        </w:rPr>
      </w:pPr>
      <w:r w:rsidRPr="004944AA">
        <w:rPr>
          <w:rFonts w:eastAsia="Calibri" w:cs="Arial"/>
          <w:i/>
          <w:lang w:eastAsia="en-US"/>
        </w:rPr>
        <w:t>Pauze van 20.49 tot 21.00 uur</w:t>
      </w:r>
    </w:p>
    <w:p w:rsidR="00AB271C" w:rsidRDefault="00AB271C" w:rsidP="004944AA">
      <w:pPr>
        <w:autoSpaceDE w:val="0"/>
        <w:autoSpaceDN w:val="0"/>
        <w:adjustRightInd w:val="0"/>
        <w:ind w:left="2126" w:firstLine="709"/>
        <w:rPr>
          <w:rFonts w:eastAsia="Calibri" w:cs="Arial"/>
          <w:i/>
          <w:lang w:eastAsia="en-US"/>
        </w:rPr>
      </w:pPr>
    </w:p>
    <w:p w:rsidR="00AB271C" w:rsidRPr="00AB271C" w:rsidRDefault="00AB271C" w:rsidP="00AB271C">
      <w:pPr>
        <w:pStyle w:val="Default"/>
        <w:ind w:left="709" w:hanging="705"/>
        <w:rPr>
          <w:rFonts w:eastAsia="Calibri"/>
          <w:b/>
          <w:sz w:val="20"/>
          <w:szCs w:val="20"/>
          <w:lang w:eastAsia="en-US"/>
        </w:rPr>
      </w:pPr>
      <w:r>
        <w:rPr>
          <w:b/>
          <w:color w:val="auto"/>
          <w:sz w:val="20"/>
          <w:szCs w:val="20"/>
        </w:rPr>
        <w:t>21.00</w:t>
      </w:r>
      <w:r w:rsidRPr="00B26F4D">
        <w:rPr>
          <w:b/>
          <w:color w:val="auto"/>
          <w:sz w:val="20"/>
          <w:szCs w:val="20"/>
        </w:rPr>
        <w:tab/>
      </w:r>
      <w:r>
        <w:rPr>
          <w:b/>
          <w:color w:val="auto"/>
          <w:sz w:val="20"/>
          <w:szCs w:val="20"/>
        </w:rPr>
        <w:t>5</w:t>
      </w:r>
      <w:r w:rsidRPr="00B26F4D">
        <w:rPr>
          <w:b/>
          <w:color w:val="auto"/>
          <w:sz w:val="20"/>
          <w:szCs w:val="20"/>
        </w:rPr>
        <w:t xml:space="preserve">.   </w:t>
      </w:r>
      <w:r w:rsidRPr="00B26F4D">
        <w:rPr>
          <w:b/>
          <w:color w:val="auto"/>
        </w:rPr>
        <w:tab/>
      </w:r>
      <w:r w:rsidRPr="002E5BE0">
        <w:rPr>
          <w:color w:val="FF0000"/>
        </w:rPr>
        <w:tab/>
      </w:r>
      <w:r>
        <w:rPr>
          <w:color w:val="FF0000"/>
        </w:rPr>
        <w:tab/>
      </w:r>
      <w:r w:rsidRPr="00AB271C">
        <w:rPr>
          <w:b/>
          <w:color w:val="auto"/>
          <w:sz w:val="20"/>
          <w:szCs w:val="20"/>
        </w:rPr>
        <w:t xml:space="preserve">Presentatie van </w:t>
      </w:r>
      <w:r w:rsidRPr="00AB271C">
        <w:rPr>
          <w:rFonts w:eastAsia="Calibri"/>
          <w:b/>
          <w:sz w:val="20"/>
          <w:szCs w:val="20"/>
          <w:lang w:eastAsia="en-US"/>
        </w:rPr>
        <w:t>de heer Van Lieshout, algemeen directeur HVC</w:t>
      </w:r>
    </w:p>
    <w:p w:rsidR="00AB271C" w:rsidRPr="00AB271C" w:rsidRDefault="00AB271C" w:rsidP="00AB271C">
      <w:pPr>
        <w:autoSpaceDE w:val="0"/>
        <w:autoSpaceDN w:val="0"/>
        <w:adjustRightInd w:val="0"/>
        <w:ind w:left="2836"/>
        <w:rPr>
          <w:rFonts w:eastAsia="Calibri" w:cs="Arial"/>
          <w:sz w:val="16"/>
          <w:szCs w:val="16"/>
          <w:lang w:eastAsia="en-US"/>
        </w:rPr>
      </w:pPr>
      <w:r w:rsidRPr="00AB271C">
        <w:rPr>
          <w:rFonts w:eastAsia="Calibri" w:cs="Arial"/>
          <w:sz w:val="16"/>
          <w:szCs w:val="16"/>
          <w:lang w:eastAsia="en-US"/>
        </w:rPr>
        <w:t>Thema zal met name zijn:</w:t>
      </w:r>
    </w:p>
    <w:p w:rsidR="00AB271C" w:rsidRPr="00AB271C" w:rsidRDefault="00AB271C" w:rsidP="00AB271C">
      <w:pPr>
        <w:autoSpaceDE w:val="0"/>
        <w:autoSpaceDN w:val="0"/>
        <w:adjustRightInd w:val="0"/>
        <w:ind w:left="2836"/>
        <w:rPr>
          <w:rFonts w:eastAsia="Calibri" w:cs="Arial"/>
          <w:sz w:val="16"/>
          <w:szCs w:val="16"/>
          <w:lang w:eastAsia="en-US"/>
        </w:rPr>
      </w:pPr>
      <w:r w:rsidRPr="00AB271C">
        <w:rPr>
          <w:rFonts w:eastAsia="Calibri" w:cs="Arial"/>
          <w:sz w:val="16"/>
          <w:szCs w:val="16"/>
          <w:lang w:eastAsia="en-US"/>
        </w:rPr>
        <w:t>-) de uitkomsten van het gezamenlijk onderzoek van de rekenkamer(commissie)s;</w:t>
      </w:r>
    </w:p>
    <w:p w:rsidR="00AB271C" w:rsidRDefault="00AB271C" w:rsidP="003747D3">
      <w:pPr>
        <w:autoSpaceDE w:val="0"/>
        <w:autoSpaceDN w:val="0"/>
        <w:adjustRightInd w:val="0"/>
        <w:ind w:left="2836"/>
        <w:rPr>
          <w:rFonts w:eastAsia="Calibri" w:cs="Arial"/>
          <w:sz w:val="16"/>
          <w:szCs w:val="16"/>
          <w:lang w:eastAsia="en-US"/>
        </w:rPr>
      </w:pPr>
      <w:r w:rsidRPr="00AB271C">
        <w:rPr>
          <w:rFonts w:eastAsia="Calibri" w:cs="Arial"/>
          <w:sz w:val="16"/>
          <w:szCs w:val="16"/>
          <w:lang w:eastAsia="en-US"/>
        </w:rPr>
        <w:t>-) een eerste reactie op de door de drie voorgaande sprekers naar voren gebrachte visies en</w:t>
      </w:r>
      <w:r w:rsidR="003747D3">
        <w:rPr>
          <w:rFonts w:eastAsia="Calibri" w:cs="Arial"/>
          <w:sz w:val="16"/>
          <w:szCs w:val="16"/>
          <w:lang w:eastAsia="en-US"/>
        </w:rPr>
        <w:t xml:space="preserve"> g</w:t>
      </w:r>
      <w:r w:rsidRPr="00AB271C">
        <w:rPr>
          <w:rFonts w:eastAsia="Calibri" w:cs="Arial"/>
          <w:sz w:val="16"/>
          <w:szCs w:val="16"/>
          <w:lang w:eastAsia="en-US"/>
        </w:rPr>
        <w:t>ezichtspunten</w:t>
      </w:r>
    </w:p>
    <w:p w:rsidR="003747D3" w:rsidRDefault="003747D3" w:rsidP="003747D3">
      <w:pPr>
        <w:autoSpaceDE w:val="0"/>
        <w:autoSpaceDN w:val="0"/>
        <w:adjustRightInd w:val="0"/>
        <w:ind w:left="2836"/>
        <w:rPr>
          <w:rFonts w:eastAsia="Calibri" w:cs="Arial"/>
          <w:sz w:val="16"/>
          <w:szCs w:val="16"/>
          <w:lang w:eastAsia="en-US"/>
        </w:rPr>
      </w:pPr>
    </w:p>
    <w:p w:rsidR="003747D3" w:rsidRDefault="003747D3" w:rsidP="003747D3">
      <w:pPr>
        <w:autoSpaceDE w:val="0"/>
        <w:autoSpaceDN w:val="0"/>
        <w:adjustRightInd w:val="0"/>
        <w:ind w:left="2836"/>
        <w:rPr>
          <w:rFonts w:eastAsia="Calibri" w:cs="Arial"/>
          <w:lang w:eastAsia="en-US"/>
        </w:rPr>
      </w:pPr>
      <w:r>
        <w:rPr>
          <w:rFonts w:eastAsia="Calibri" w:cs="Arial"/>
          <w:lang w:eastAsia="en-US"/>
        </w:rPr>
        <w:lastRenderedPageBreak/>
        <w:t xml:space="preserve">De HVC is een naamloze vennootschap exclusief in eigendom van 48 gemeenten en 6 waterschappen, 54 lokale overheden als </w:t>
      </w:r>
      <w:r w:rsidR="00BB476E">
        <w:rPr>
          <w:rFonts w:eastAsia="Calibri" w:cs="Arial"/>
          <w:lang w:eastAsia="en-US"/>
        </w:rPr>
        <w:t xml:space="preserve">eigenaren. </w:t>
      </w:r>
      <w:r>
        <w:rPr>
          <w:rFonts w:eastAsia="Calibri" w:cs="Arial"/>
          <w:lang w:eastAsia="en-US"/>
        </w:rPr>
        <w:t>In 1991 opgericht voor het verbranden van restafval van huishoudens en bedrijven. D</w:t>
      </w:r>
      <w:r w:rsidR="00CC5CA8">
        <w:rPr>
          <w:rFonts w:eastAsia="Calibri" w:cs="Arial"/>
          <w:lang w:eastAsia="en-US"/>
        </w:rPr>
        <w:t xml:space="preserve">e afgelopen jaren is de HVC tevens </w:t>
      </w:r>
      <w:r>
        <w:rPr>
          <w:rFonts w:eastAsia="Calibri" w:cs="Arial"/>
          <w:lang w:eastAsia="en-US"/>
        </w:rPr>
        <w:t xml:space="preserve">actief geworden op het gebied van duurzame energie. </w:t>
      </w:r>
    </w:p>
    <w:p w:rsidR="001376EE" w:rsidRDefault="001376EE" w:rsidP="003747D3">
      <w:pPr>
        <w:autoSpaceDE w:val="0"/>
        <w:autoSpaceDN w:val="0"/>
        <w:adjustRightInd w:val="0"/>
        <w:ind w:left="2836"/>
        <w:rPr>
          <w:rFonts w:eastAsia="Calibri" w:cs="Arial"/>
          <w:lang w:eastAsia="en-US"/>
        </w:rPr>
      </w:pPr>
    </w:p>
    <w:p w:rsidR="00AB271C" w:rsidRDefault="001376EE" w:rsidP="001376EE">
      <w:pPr>
        <w:autoSpaceDE w:val="0"/>
        <w:autoSpaceDN w:val="0"/>
        <w:adjustRightInd w:val="0"/>
        <w:ind w:left="2836"/>
        <w:rPr>
          <w:rFonts w:eastAsia="Calibri" w:cs="Arial"/>
          <w:lang w:eastAsia="en-US"/>
        </w:rPr>
      </w:pPr>
      <w:r>
        <w:rPr>
          <w:rFonts w:eastAsia="Calibri" w:cs="Arial"/>
          <w:lang w:eastAsia="en-US"/>
        </w:rPr>
        <w:t xml:space="preserve">De heer Van </w:t>
      </w:r>
      <w:r w:rsidRPr="00CC5CA8">
        <w:rPr>
          <w:rFonts w:eastAsia="Calibri" w:cs="Arial"/>
          <w:u w:val="single"/>
          <w:lang w:eastAsia="en-US"/>
        </w:rPr>
        <w:t>Lieshout</w:t>
      </w:r>
      <w:r>
        <w:rPr>
          <w:rFonts w:eastAsia="Calibri" w:cs="Arial"/>
          <w:lang w:eastAsia="en-US"/>
        </w:rPr>
        <w:t>, algemeen directeur HVC, reageert op de voorgaande sprekers en etaleert de visie van de HVC op de inspreekreacties. De hand-outs van de presentatie zijn als bijlage aan het verslag toegevoegd.</w:t>
      </w:r>
    </w:p>
    <w:p w:rsidR="005D62AC" w:rsidRDefault="005D62AC" w:rsidP="001376EE">
      <w:pPr>
        <w:autoSpaceDE w:val="0"/>
        <w:autoSpaceDN w:val="0"/>
        <w:adjustRightInd w:val="0"/>
        <w:ind w:left="2836"/>
        <w:rPr>
          <w:rFonts w:eastAsia="Calibri" w:cs="Arial"/>
          <w:lang w:eastAsia="en-US"/>
        </w:rPr>
      </w:pPr>
    </w:p>
    <w:p w:rsidR="005D62AC" w:rsidRPr="005D62AC" w:rsidRDefault="005D62AC" w:rsidP="005D62AC">
      <w:pPr>
        <w:pStyle w:val="Default"/>
        <w:ind w:left="709" w:hanging="705"/>
        <w:rPr>
          <w:rFonts w:eastAsia="Calibri"/>
          <w:b/>
          <w:sz w:val="20"/>
          <w:szCs w:val="20"/>
          <w:lang w:eastAsia="en-US"/>
        </w:rPr>
      </w:pPr>
      <w:r>
        <w:rPr>
          <w:b/>
          <w:color w:val="auto"/>
          <w:sz w:val="20"/>
          <w:szCs w:val="20"/>
        </w:rPr>
        <w:t>21.21</w:t>
      </w:r>
      <w:r w:rsidRPr="00B26F4D">
        <w:rPr>
          <w:b/>
          <w:color w:val="auto"/>
          <w:sz w:val="20"/>
          <w:szCs w:val="20"/>
        </w:rPr>
        <w:tab/>
      </w:r>
      <w:r>
        <w:rPr>
          <w:b/>
          <w:color w:val="auto"/>
          <w:sz w:val="20"/>
          <w:szCs w:val="20"/>
        </w:rPr>
        <w:t>6</w:t>
      </w:r>
      <w:r w:rsidRPr="00B26F4D">
        <w:rPr>
          <w:b/>
          <w:color w:val="auto"/>
          <w:sz w:val="20"/>
          <w:szCs w:val="20"/>
        </w:rPr>
        <w:t xml:space="preserve">.   </w:t>
      </w:r>
      <w:r w:rsidRPr="00B26F4D">
        <w:rPr>
          <w:b/>
          <w:color w:val="auto"/>
        </w:rPr>
        <w:tab/>
      </w:r>
      <w:r w:rsidRPr="002E5BE0">
        <w:rPr>
          <w:color w:val="FF0000"/>
        </w:rPr>
        <w:tab/>
      </w:r>
      <w:r>
        <w:rPr>
          <w:color w:val="FF0000"/>
        </w:rPr>
        <w:tab/>
      </w:r>
      <w:r w:rsidRPr="005D62AC">
        <w:rPr>
          <w:rFonts w:eastAsia="Calibri"/>
          <w:b/>
          <w:sz w:val="20"/>
          <w:szCs w:val="20"/>
          <w:lang w:eastAsia="en-US"/>
        </w:rPr>
        <w:t>Paneldebat</w:t>
      </w:r>
    </w:p>
    <w:p w:rsidR="00A16E6A" w:rsidRDefault="0008765E" w:rsidP="0008765E">
      <w:pPr>
        <w:autoSpaceDE w:val="0"/>
        <w:autoSpaceDN w:val="0"/>
        <w:adjustRightInd w:val="0"/>
        <w:ind w:left="2836"/>
        <w:rPr>
          <w:rFonts w:eastAsia="Calibri" w:cs="Arial"/>
          <w:lang w:eastAsia="en-US"/>
        </w:rPr>
      </w:pPr>
      <w:r w:rsidRPr="0008765E">
        <w:rPr>
          <w:rFonts w:eastAsia="Calibri" w:cs="Arial"/>
          <w:lang w:eastAsia="en-US"/>
        </w:rPr>
        <w:t xml:space="preserve">De heer </w:t>
      </w:r>
      <w:r w:rsidR="005D62AC" w:rsidRPr="00A16E6A">
        <w:rPr>
          <w:rFonts w:eastAsia="Calibri" w:cs="Arial"/>
          <w:u w:val="single"/>
          <w:lang w:eastAsia="en-US"/>
        </w:rPr>
        <w:t>Evenhuis</w:t>
      </w:r>
      <w:r w:rsidR="005D62AC" w:rsidRPr="0008765E">
        <w:rPr>
          <w:rFonts w:eastAsia="Calibri" w:cs="Arial"/>
          <w:lang w:eastAsia="en-US"/>
        </w:rPr>
        <w:t xml:space="preserve"> </w:t>
      </w:r>
      <w:r w:rsidRPr="0008765E">
        <w:rPr>
          <w:rFonts w:eastAsia="Calibri" w:cs="Arial"/>
          <w:lang w:eastAsia="en-US"/>
        </w:rPr>
        <w:t>(gemeente</w:t>
      </w:r>
      <w:r w:rsidR="005D62AC" w:rsidRPr="0008765E">
        <w:rPr>
          <w:rFonts w:eastAsia="Calibri" w:cs="Arial"/>
          <w:lang w:eastAsia="en-US"/>
        </w:rPr>
        <w:t>raad Alkmaar</w:t>
      </w:r>
      <w:r w:rsidRPr="0008765E">
        <w:rPr>
          <w:rFonts w:eastAsia="Calibri" w:cs="Arial"/>
          <w:lang w:eastAsia="en-US"/>
        </w:rPr>
        <w:t>)</w:t>
      </w:r>
      <w:r w:rsidR="00A16E6A">
        <w:rPr>
          <w:rFonts w:eastAsia="Calibri" w:cs="Arial"/>
          <w:lang w:eastAsia="en-US"/>
        </w:rPr>
        <w:t xml:space="preserve"> merkt op dat</w:t>
      </w:r>
      <w:r>
        <w:rPr>
          <w:rFonts w:eastAsia="Calibri" w:cs="Arial"/>
          <w:lang w:eastAsia="en-US"/>
        </w:rPr>
        <w:t xml:space="preserve"> vastgesteld </w:t>
      </w:r>
      <w:r w:rsidR="00A16E6A">
        <w:rPr>
          <w:rFonts w:eastAsia="Calibri" w:cs="Arial"/>
          <w:lang w:eastAsia="en-US"/>
        </w:rPr>
        <w:t xml:space="preserve">is </w:t>
      </w:r>
      <w:r>
        <w:rPr>
          <w:rFonts w:eastAsia="Calibri" w:cs="Arial"/>
          <w:lang w:eastAsia="en-US"/>
        </w:rPr>
        <w:t>dat er geen afvalstromen uit andere ge</w:t>
      </w:r>
      <w:r w:rsidR="00A16E6A">
        <w:rPr>
          <w:rFonts w:eastAsia="Calibri" w:cs="Arial"/>
          <w:lang w:eastAsia="en-US"/>
        </w:rPr>
        <w:t xml:space="preserve">meenten zouden komen. Dit is wel gebeurd en hij </w:t>
      </w:r>
      <w:r>
        <w:rPr>
          <w:rFonts w:eastAsia="Calibri" w:cs="Arial"/>
          <w:lang w:eastAsia="en-US"/>
        </w:rPr>
        <w:t>vraagt zich af hoe het zit met de kwaliteit van deze andere afvalstromen, dit is</w:t>
      </w:r>
      <w:r w:rsidR="00A16E6A">
        <w:rPr>
          <w:rFonts w:eastAsia="Calibri" w:cs="Arial"/>
          <w:lang w:eastAsia="en-US"/>
        </w:rPr>
        <w:t xml:space="preserve"> mede</w:t>
      </w:r>
      <w:r>
        <w:rPr>
          <w:rFonts w:eastAsia="Calibri" w:cs="Arial"/>
          <w:lang w:eastAsia="en-US"/>
        </w:rPr>
        <w:t xml:space="preserve"> bepalend voor het resultaat. </w:t>
      </w:r>
    </w:p>
    <w:p w:rsidR="0008765E" w:rsidRDefault="0008765E" w:rsidP="0008765E">
      <w:pPr>
        <w:autoSpaceDE w:val="0"/>
        <w:autoSpaceDN w:val="0"/>
        <w:adjustRightInd w:val="0"/>
        <w:ind w:left="2836"/>
        <w:rPr>
          <w:rFonts w:eastAsia="Calibri" w:cs="Arial"/>
          <w:lang w:eastAsia="en-US"/>
        </w:rPr>
      </w:pPr>
      <w:r>
        <w:rPr>
          <w:rFonts w:eastAsia="Calibri" w:cs="Arial"/>
          <w:lang w:eastAsia="en-US"/>
        </w:rPr>
        <w:t xml:space="preserve">De heer Van </w:t>
      </w:r>
      <w:r w:rsidRPr="00A16E6A">
        <w:rPr>
          <w:rFonts w:eastAsia="Calibri" w:cs="Arial"/>
          <w:u w:val="single"/>
          <w:lang w:eastAsia="en-US"/>
        </w:rPr>
        <w:t>Lieshout</w:t>
      </w:r>
      <w:r w:rsidR="00A16E6A">
        <w:rPr>
          <w:rFonts w:eastAsia="Calibri" w:cs="Arial"/>
          <w:lang w:eastAsia="en-US"/>
        </w:rPr>
        <w:t xml:space="preserve"> antwoordt geen zorgen te hebben om </w:t>
      </w:r>
      <w:r w:rsidR="00BB476E">
        <w:rPr>
          <w:rFonts w:eastAsia="Calibri" w:cs="Arial"/>
          <w:lang w:eastAsia="en-US"/>
        </w:rPr>
        <w:t>de</w:t>
      </w:r>
      <w:r w:rsidR="00A16E6A">
        <w:rPr>
          <w:rFonts w:eastAsia="Calibri" w:cs="Arial"/>
          <w:lang w:eastAsia="en-US"/>
        </w:rPr>
        <w:t xml:space="preserve"> kwaliteit van het afval, dit is door heel Europa, uitgezonderd Roemenië of de landen die nog een ontwikkeling te gaan hebben, vergelijkbaar met het Nederlandse afval. Hij merkt tevens op dat </w:t>
      </w:r>
      <w:r w:rsidR="00904AFB">
        <w:rPr>
          <w:rFonts w:eastAsia="Calibri" w:cs="Arial"/>
          <w:lang w:eastAsia="en-US"/>
        </w:rPr>
        <w:t xml:space="preserve">getracht </w:t>
      </w:r>
      <w:r w:rsidR="00A16E6A">
        <w:rPr>
          <w:rFonts w:eastAsia="Calibri" w:cs="Arial"/>
          <w:lang w:eastAsia="en-US"/>
        </w:rPr>
        <w:t xml:space="preserve">wordt </w:t>
      </w:r>
      <w:r w:rsidR="00904AFB">
        <w:rPr>
          <w:rFonts w:eastAsia="Calibri" w:cs="Arial"/>
          <w:lang w:eastAsia="en-US"/>
        </w:rPr>
        <w:t>met steden rechtstreekse overeenkomsten te sluiten zoda</w:t>
      </w:r>
      <w:r w:rsidR="00A16E6A">
        <w:rPr>
          <w:rFonts w:eastAsia="Calibri" w:cs="Arial"/>
          <w:lang w:eastAsia="en-US"/>
        </w:rPr>
        <w:t>t er zaken worden</w:t>
      </w:r>
      <w:r w:rsidR="00904AFB">
        <w:rPr>
          <w:rFonts w:eastAsia="Calibri" w:cs="Arial"/>
          <w:lang w:eastAsia="en-US"/>
        </w:rPr>
        <w:t xml:space="preserve"> gedaan met een vergelijkbare publieke entiteit en niet met handelaren.</w:t>
      </w:r>
      <w:r w:rsidR="00A16E6A">
        <w:rPr>
          <w:rFonts w:eastAsia="Calibri" w:cs="Arial"/>
          <w:lang w:eastAsia="en-US"/>
        </w:rPr>
        <w:t xml:space="preserve"> </w:t>
      </w:r>
    </w:p>
    <w:p w:rsidR="00A16E6A" w:rsidRDefault="00A16E6A" w:rsidP="0008765E">
      <w:pPr>
        <w:autoSpaceDE w:val="0"/>
        <w:autoSpaceDN w:val="0"/>
        <w:adjustRightInd w:val="0"/>
        <w:ind w:left="2836"/>
        <w:rPr>
          <w:rFonts w:eastAsia="Calibri" w:cs="Arial"/>
          <w:lang w:eastAsia="en-US"/>
        </w:rPr>
      </w:pPr>
    </w:p>
    <w:p w:rsidR="005E0A42" w:rsidRDefault="00406A93" w:rsidP="0008765E">
      <w:pPr>
        <w:autoSpaceDE w:val="0"/>
        <w:autoSpaceDN w:val="0"/>
        <w:adjustRightInd w:val="0"/>
        <w:ind w:left="2836"/>
        <w:rPr>
          <w:rFonts w:eastAsia="Calibri" w:cs="Arial"/>
          <w:lang w:eastAsia="en-US"/>
        </w:rPr>
      </w:pPr>
      <w:r>
        <w:rPr>
          <w:rFonts w:eastAsia="Calibri" w:cs="Arial"/>
          <w:lang w:eastAsia="en-US"/>
        </w:rPr>
        <w:t xml:space="preserve">De heer </w:t>
      </w:r>
      <w:r w:rsidRPr="008549D0">
        <w:rPr>
          <w:rFonts w:eastAsia="Calibri" w:cs="Arial"/>
          <w:u w:val="single"/>
          <w:lang w:eastAsia="en-US"/>
        </w:rPr>
        <w:t>Veld</w:t>
      </w:r>
      <w:r>
        <w:rPr>
          <w:rFonts w:eastAsia="Calibri" w:cs="Arial"/>
          <w:lang w:eastAsia="en-US"/>
        </w:rPr>
        <w:t xml:space="preserve"> (gemeenteraad Castricum) vraagt hoeveel aandeelhouders/gemeenten betrokken zijn bij de ophaaldienst. </w:t>
      </w:r>
      <w:r w:rsidR="00CC6C90">
        <w:rPr>
          <w:rFonts w:eastAsia="Calibri" w:cs="Arial"/>
          <w:lang w:eastAsia="en-US"/>
        </w:rPr>
        <w:t xml:space="preserve">De heer Van </w:t>
      </w:r>
      <w:r w:rsidR="00CC6C90" w:rsidRPr="008549D0">
        <w:rPr>
          <w:rFonts w:eastAsia="Calibri" w:cs="Arial"/>
          <w:u w:val="single"/>
          <w:lang w:eastAsia="en-US"/>
        </w:rPr>
        <w:t>Lieshout</w:t>
      </w:r>
      <w:r w:rsidR="00CC6C90">
        <w:rPr>
          <w:rFonts w:eastAsia="Calibri" w:cs="Arial"/>
          <w:lang w:eastAsia="en-US"/>
        </w:rPr>
        <w:t xml:space="preserve"> antwoordt 30 van </w:t>
      </w:r>
      <w:r w:rsidR="008549D0">
        <w:rPr>
          <w:rFonts w:eastAsia="Calibri" w:cs="Arial"/>
          <w:lang w:eastAsia="en-US"/>
        </w:rPr>
        <w:t xml:space="preserve">de 48 gemeenten/aandeelhouders. De </w:t>
      </w:r>
      <w:r w:rsidR="00CC6C90">
        <w:rPr>
          <w:rFonts w:eastAsia="Calibri" w:cs="Arial"/>
          <w:lang w:eastAsia="en-US"/>
        </w:rPr>
        <w:t xml:space="preserve">heer </w:t>
      </w:r>
      <w:r w:rsidR="00CC6C90" w:rsidRPr="008549D0">
        <w:rPr>
          <w:rFonts w:eastAsia="Calibri" w:cs="Arial"/>
          <w:u w:val="single"/>
          <w:lang w:eastAsia="en-US"/>
        </w:rPr>
        <w:t>Veld</w:t>
      </w:r>
      <w:r w:rsidR="00CC6C90">
        <w:rPr>
          <w:rFonts w:eastAsia="Calibri" w:cs="Arial"/>
          <w:lang w:eastAsia="en-US"/>
        </w:rPr>
        <w:t xml:space="preserve"> </w:t>
      </w:r>
      <w:r w:rsidR="008549D0">
        <w:rPr>
          <w:rFonts w:eastAsia="Calibri" w:cs="Arial"/>
          <w:lang w:eastAsia="en-US"/>
        </w:rPr>
        <w:t xml:space="preserve">vraagt </w:t>
      </w:r>
      <w:r w:rsidR="00CC6C90">
        <w:rPr>
          <w:rFonts w:eastAsia="Calibri" w:cs="Arial"/>
          <w:lang w:eastAsia="en-US"/>
        </w:rPr>
        <w:t>of de HVC conc</w:t>
      </w:r>
      <w:r w:rsidR="008549D0">
        <w:rPr>
          <w:rFonts w:eastAsia="Calibri" w:cs="Arial"/>
          <w:lang w:eastAsia="en-US"/>
        </w:rPr>
        <w:t xml:space="preserve">urrerend is. </w:t>
      </w:r>
      <w:r w:rsidR="00CC6C90">
        <w:rPr>
          <w:rFonts w:eastAsia="Calibri" w:cs="Arial"/>
          <w:lang w:eastAsia="en-US"/>
        </w:rPr>
        <w:t xml:space="preserve">De heer Van </w:t>
      </w:r>
      <w:r w:rsidR="00CC6C90" w:rsidRPr="005E0A42">
        <w:rPr>
          <w:rFonts w:eastAsia="Calibri" w:cs="Arial"/>
          <w:u w:val="single"/>
          <w:lang w:eastAsia="en-US"/>
        </w:rPr>
        <w:t>Lieshout</w:t>
      </w:r>
      <w:r w:rsidR="00CC6C90">
        <w:rPr>
          <w:rFonts w:eastAsia="Calibri" w:cs="Arial"/>
          <w:lang w:eastAsia="en-US"/>
        </w:rPr>
        <w:t xml:space="preserve"> legt uit dat een en ander afhankelijk is van wat de ambtenaar wil laten zien en </w:t>
      </w:r>
      <w:r w:rsidR="00BB476E">
        <w:rPr>
          <w:rFonts w:eastAsia="Calibri" w:cs="Arial"/>
          <w:lang w:eastAsia="en-US"/>
        </w:rPr>
        <w:t xml:space="preserve">adviseert </w:t>
      </w:r>
      <w:r w:rsidR="00CC6C90">
        <w:rPr>
          <w:rFonts w:eastAsia="Calibri" w:cs="Arial"/>
          <w:lang w:eastAsia="en-US"/>
        </w:rPr>
        <w:t>op dit vlak. Er kan in de ove</w:t>
      </w:r>
      <w:r w:rsidR="005E0A42">
        <w:rPr>
          <w:rFonts w:eastAsia="Calibri" w:cs="Arial"/>
          <w:lang w:eastAsia="en-US"/>
        </w:rPr>
        <w:t xml:space="preserve">rhead en kostentoerekening </w:t>
      </w:r>
      <w:r w:rsidR="00CC6C90">
        <w:rPr>
          <w:rFonts w:eastAsia="Calibri" w:cs="Arial"/>
          <w:lang w:eastAsia="en-US"/>
        </w:rPr>
        <w:t xml:space="preserve">geschoven worden. </w:t>
      </w:r>
    </w:p>
    <w:p w:rsidR="00CC6661" w:rsidRDefault="005E0A42" w:rsidP="0008765E">
      <w:pPr>
        <w:autoSpaceDE w:val="0"/>
        <w:autoSpaceDN w:val="0"/>
        <w:adjustRightInd w:val="0"/>
        <w:ind w:left="2836"/>
        <w:rPr>
          <w:rFonts w:eastAsia="Calibri" w:cs="Arial"/>
          <w:lang w:eastAsia="en-US"/>
        </w:rPr>
      </w:pPr>
      <w:r>
        <w:rPr>
          <w:rFonts w:eastAsia="Calibri" w:cs="Arial"/>
          <w:lang w:eastAsia="en-US"/>
        </w:rPr>
        <w:t xml:space="preserve">Voorts benadrukt hij dat het belangrijk is </w:t>
      </w:r>
      <w:r w:rsidR="00CC6C90">
        <w:rPr>
          <w:rFonts w:eastAsia="Calibri" w:cs="Arial"/>
          <w:lang w:eastAsia="en-US"/>
        </w:rPr>
        <w:t>om in de inzameling</w:t>
      </w:r>
      <w:r>
        <w:rPr>
          <w:rFonts w:eastAsia="Calibri" w:cs="Arial"/>
          <w:lang w:eastAsia="en-US"/>
        </w:rPr>
        <w:t xml:space="preserve"> te zitten omdat er dan </w:t>
      </w:r>
      <w:r w:rsidR="00CC6C90">
        <w:rPr>
          <w:rFonts w:eastAsia="Calibri" w:cs="Arial"/>
          <w:lang w:eastAsia="en-US"/>
        </w:rPr>
        <w:t xml:space="preserve">regie over </w:t>
      </w:r>
      <w:r>
        <w:rPr>
          <w:rFonts w:eastAsia="Calibri" w:cs="Arial"/>
          <w:lang w:eastAsia="en-US"/>
        </w:rPr>
        <w:t xml:space="preserve">het </w:t>
      </w:r>
      <w:r w:rsidR="00CC6C90">
        <w:rPr>
          <w:rFonts w:eastAsia="Calibri" w:cs="Arial"/>
          <w:lang w:eastAsia="en-US"/>
        </w:rPr>
        <w:t xml:space="preserve">afval gevoerd kan worden. De heer </w:t>
      </w:r>
      <w:r w:rsidR="00CC6C90" w:rsidRPr="00CC6661">
        <w:rPr>
          <w:rFonts w:eastAsia="Calibri" w:cs="Arial"/>
          <w:u w:val="single"/>
          <w:lang w:eastAsia="en-US"/>
        </w:rPr>
        <w:t>Veld</w:t>
      </w:r>
      <w:r w:rsidR="00CC6C90">
        <w:rPr>
          <w:rFonts w:eastAsia="Calibri" w:cs="Arial"/>
          <w:lang w:eastAsia="en-US"/>
        </w:rPr>
        <w:t xml:space="preserve"> </w:t>
      </w:r>
      <w:r w:rsidR="006333EA">
        <w:rPr>
          <w:rFonts w:eastAsia="Calibri" w:cs="Arial"/>
          <w:lang w:eastAsia="en-US"/>
        </w:rPr>
        <w:t xml:space="preserve">vraagt naar de mate van betrokkenheid van GP Groot bij de HVC. De heer Van </w:t>
      </w:r>
      <w:r w:rsidR="006333EA" w:rsidRPr="00CC6661">
        <w:rPr>
          <w:rFonts w:eastAsia="Calibri" w:cs="Arial"/>
          <w:u w:val="single"/>
          <w:lang w:eastAsia="en-US"/>
        </w:rPr>
        <w:t>Lieshout</w:t>
      </w:r>
      <w:r w:rsidR="00CC6661">
        <w:rPr>
          <w:rFonts w:eastAsia="Calibri" w:cs="Arial"/>
          <w:lang w:eastAsia="en-US"/>
        </w:rPr>
        <w:t xml:space="preserve"> antwoordt dat er op het gebied van recycling sprake is van een intensieve samenwerking met GP Groot. </w:t>
      </w:r>
    </w:p>
    <w:p w:rsidR="0008765E" w:rsidRDefault="0008765E" w:rsidP="0008765E">
      <w:pPr>
        <w:autoSpaceDE w:val="0"/>
        <w:autoSpaceDN w:val="0"/>
        <w:adjustRightInd w:val="0"/>
        <w:ind w:left="2836"/>
        <w:rPr>
          <w:rFonts w:eastAsia="Calibri" w:cs="Arial"/>
          <w:lang w:eastAsia="en-US"/>
        </w:rPr>
      </w:pPr>
      <w:r>
        <w:rPr>
          <w:rFonts w:eastAsia="Calibri" w:cs="Arial"/>
          <w:lang w:eastAsia="en-US"/>
        </w:rPr>
        <w:t xml:space="preserve"> </w:t>
      </w:r>
    </w:p>
    <w:p w:rsidR="0008765E" w:rsidRDefault="00AF15CA" w:rsidP="0008765E">
      <w:pPr>
        <w:autoSpaceDE w:val="0"/>
        <w:autoSpaceDN w:val="0"/>
        <w:adjustRightInd w:val="0"/>
        <w:ind w:left="2836"/>
        <w:rPr>
          <w:rFonts w:eastAsia="Calibri" w:cs="Arial"/>
          <w:lang w:eastAsia="en-US"/>
        </w:rPr>
      </w:pPr>
      <w:r>
        <w:rPr>
          <w:rFonts w:eastAsia="Calibri" w:cs="Arial"/>
          <w:lang w:eastAsia="en-US"/>
        </w:rPr>
        <w:t xml:space="preserve">De heer </w:t>
      </w:r>
      <w:r w:rsidRPr="00C20C20">
        <w:rPr>
          <w:rFonts w:eastAsia="Calibri" w:cs="Arial"/>
          <w:u w:val="single"/>
          <w:lang w:eastAsia="en-US"/>
        </w:rPr>
        <w:t>Vroegop</w:t>
      </w:r>
      <w:r>
        <w:rPr>
          <w:rFonts w:eastAsia="Calibri" w:cs="Arial"/>
          <w:lang w:eastAsia="en-US"/>
        </w:rPr>
        <w:t xml:space="preserve"> (gemeenteraad Heiloo) </w:t>
      </w:r>
      <w:r w:rsidR="00C20C20">
        <w:rPr>
          <w:rFonts w:eastAsia="Calibri" w:cs="Arial"/>
          <w:lang w:eastAsia="en-US"/>
        </w:rPr>
        <w:t>geeft aan d</w:t>
      </w:r>
      <w:r w:rsidR="00521B1F">
        <w:rPr>
          <w:rFonts w:eastAsia="Calibri" w:cs="Arial"/>
          <w:lang w:eastAsia="en-US"/>
        </w:rPr>
        <w:t xml:space="preserve">at </w:t>
      </w:r>
      <w:r w:rsidR="00C20C20">
        <w:rPr>
          <w:rFonts w:eastAsia="Calibri" w:cs="Arial"/>
          <w:lang w:eastAsia="en-US"/>
        </w:rPr>
        <w:t xml:space="preserve">er </w:t>
      </w:r>
      <w:r w:rsidR="00521B1F">
        <w:rPr>
          <w:rFonts w:eastAsia="Calibri" w:cs="Arial"/>
          <w:lang w:eastAsia="en-US"/>
        </w:rPr>
        <w:t xml:space="preserve">morgen over de begroting HVC 2015 wordt gesproken in de gemeenteraad </w:t>
      </w:r>
      <w:r w:rsidR="00C20C20">
        <w:rPr>
          <w:rFonts w:eastAsia="Calibri" w:cs="Arial"/>
          <w:lang w:eastAsia="en-US"/>
        </w:rPr>
        <w:t xml:space="preserve">van </w:t>
      </w:r>
      <w:r w:rsidR="00521B1F">
        <w:rPr>
          <w:rFonts w:eastAsia="Calibri" w:cs="Arial"/>
          <w:lang w:eastAsia="en-US"/>
        </w:rPr>
        <w:t xml:space="preserve">Heiloo. </w:t>
      </w:r>
      <w:r w:rsidR="00C20C20">
        <w:rPr>
          <w:rFonts w:eastAsia="Calibri" w:cs="Arial"/>
          <w:lang w:eastAsia="en-US"/>
        </w:rPr>
        <w:t xml:space="preserve">Hierna gaat hij in op de opbrengsten, die komen uit </w:t>
      </w:r>
      <w:r w:rsidR="00521B1F">
        <w:rPr>
          <w:rFonts w:eastAsia="Calibri" w:cs="Arial"/>
          <w:lang w:eastAsia="en-US"/>
        </w:rPr>
        <w:t xml:space="preserve">op 90 euro per ton. In de presentatie is </w:t>
      </w:r>
      <w:r w:rsidR="00C20C20">
        <w:rPr>
          <w:rFonts w:eastAsia="Calibri" w:cs="Arial"/>
          <w:lang w:eastAsia="en-US"/>
        </w:rPr>
        <w:t xml:space="preserve">echter </w:t>
      </w:r>
      <w:r w:rsidR="00521B1F">
        <w:rPr>
          <w:rFonts w:eastAsia="Calibri" w:cs="Arial"/>
          <w:lang w:eastAsia="en-US"/>
        </w:rPr>
        <w:t xml:space="preserve">naar voren gekomen dat de opbrengsten per ton afval rond de 50 / 65 euro en in het slechtste scenario 30 euro per ton zijn. Hij vraagt zich af hoe dit gezien moet worden. </w:t>
      </w:r>
      <w:r w:rsidR="00D86E8E">
        <w:rPr>
          <w:rFonts w:eastAsia="Calibri" w:cs="Arial"/>
          <w:lang w:eastAsia="en-US"/>
        </w:rPr>
        <w:t xml:space="preserve">De heer Van </w:t>
      </w:r>
      <w:r w:rsidR="00D86E8E" w:rsidRPr="00CC47E2">
        <w:rPr>
          <w:rFonts w:eastAsia="Calibri" w:cs="Arial"/>
          <w:u w:val="single"/>
          <w:lang w:eastAsia="en-US"/>
        </w:rPr>
        <w:t>Lieshout</w:t>
      </w:r>
      <w:r w:rsidR="00D86E8E">
        <w:rPr>
          <w:rFonts w:eastAsia="Calibri" w:cs="Arial"/>
          <w:lang w:eastAsia="en-US"/>
        </w:rPr>
        <w:t xml:space="preserve"> antwoordt dat er in het land tarieven te zien zijn tussen de 130 en 40 / 50 euro. Op het moment dat er overcapaciteit is</w:t>
      </w:r>
      <w:r w:rsidR="00CC47E2">
        <w:rPr>
          <w:rFonts w:eastAsia="Calibri" w:cs="Arial"/>
          <w:lang w:eastAsia="en-US"/>
        </w:rPr>
        <w:t xml:space="preserve"> en er zijn aanbestedingen, </w:t>
      </w:r>
      <w:r w:rsidR="00D86E8E">
        <w:rPr>
          <w:rFonts w:eastAsia="Calibri" w:cs="Arial"/>
          <w:lang w:eastAsia="en-US"/>
        </w:rPr>
        <w:t xml:space="preserve">wordt er hard geconcurreerd op prijs. </w:t>
      </w:r>
      <w:r w:rsidR="007773FB">
        <w:rPr>
          <w:rFonts w:eastAsia="Calibri" w:cs="Arial"/>
          <w:lang w:eastAsia="en-US"/>
        </w:rPr>
        <w:t>H</w:t>
      </w:r>
      <w:r w:rsidR="00CC47E2">
        <w:rPr>
          <w:rFonts w:eastAsia="Calibri" w:cs="Arial"/>
          <w:lang w:eastAsia="en-US"/>
        </w:rPr>
        <w:t xml:space="preserve">et betreft hier een marktissue en de </w:t>
      </w:r>
      <w:r w:rsidR="007773FB">
        <w:rPr>
          <w:rFonts w:eastAsia="Calibri" w:cs="Arial"/>
          <w:lang w:eastAsia="en-US"/>
        </w:rPr>
        <w:t xml:space="preserve">aandeelhouders hebben de keuze gemaakt </w:t>
      </w:r>
      <w:r w:rsidR="00CC47E2">
        <w:rPr>
          <w:rFonts w:eastAsia="Calibri" w:cs="Arial"/>
          <w:lang w:eastAsia="en-US"/>
        </w:rPr>
        <w:t xml:space="preserve">hier niet aan mee te doen en </w:t>
      </w:r>
      <w:r w:rsidR="007773FB">
        <w:rPr>
          <w:rFonts w:eastAsia="Calibri" w:cs="Arial"/>
          <w:lang w:eastAsia="en-US"/>
        </w:rPr>
        <w:t xml:space="preserve">de continuïteit te zoeken. </w:t>
      </w:r>
      <w:r w:rsidR="007518C6">
        <w:rPr>
          <w:rFonts w:eastAsia="Calibri" w:cs="Arial"/>
          <w:lang w:eastAsia="en-US"/>
        </w:rPr>
        <w:t xml:space="preserve">De heer </w:t>
      </w:r>
      <w:r w:rsidR="007518C6" w:rsidRPr="003B154D">
        <w:rPr>
          <w:rFonts w:eastAsia="Calibri" w:cs="Arial"/>
          <w:u w:val="single"/>
          <w:lang w:eastAsia="en-US"/>
        </w:rPr>
        <w:t>Vroegop</w:t>
      </w:r>
      <w:r w:rsidR="007518C6">
        <w:rPr>
          <w:rFonts w:eastAsia="Calibri" w:cs="Arial"/>
          <w:lang w:eastAsia="en-US"/>
        </w:rPr>
        <w:t xml:space="preserve"> </w:t>
      </w:r>
      <w:r w:rsidR="003B154D">
        <w:rPr>
          <w:rFonts w:eastAsia="Calibri" w:cs="Arial"/>
          <w:lang w:eastAsia="en-US"/>
        </w:rPr>
        <w:t xml:space="preserve">brengt het verschil in </w:t>
      </w:r>
      <w:r w:rsidR="007518C6">
        <w:rPr>
          <w:rFonts w:eastAsia="Calibri" w:cs="Arial"/>
          <w:lang w:eastAsia="en-US"/>
        </w:rPr>
        <w:t>ta</w:t>
      </w:r>
      <w:r w:rsidR="003B154D">
        <w:rPr>
          <w:rFonts w:eastAsia="Calibri" w:cs="Arial"/>
          <w:lang w:eastAsia="en-US"/>
        </w:rPr>
        <w:t xml:space="preserve">rieven </w:t>
      </w:r>
      <w:r w:rsidR="007518C6">
        <w:rPr>
          <w:rFonts w:eastAsia="Calibri" w:cs="Arial"/>
          <w:lang w:eastAsia="en-US"/>
        </w:rPr>
        <w:t>tussen de private en publieke ondernemingen ter sprake</w:t>
      </w:r>
      <w:r w:rsidR="003B154D">
        <w:rPr>
          <w:rFonts w:eastAsia="Calibri" w:cs="Arial"/>
          <w:lang w:eastAsia="en-US"/>
        </w:rPr>
        <w:t xml:space="preserve">. </w:t>
      </w:r>
      <w:r w:rsidR="007518C6">
        <w:rPr>
          <w:rFonts w:eastAsia="Calibri" w:cs="Arial"/>
          <w:lang w:eastAsia="en-US"/>
        </w:rPr>
        <w:t xml:space="preserve">De schuldenlast van de HVC is 850 miljoen euro en hij vraagt wat de heer Van Lieshout er van zou vinden als bijvoorbeeld de Chinezen dit bedrag in het bedrijf zouden willen </w:t>
      </w:r>
      <w:r w:rsidR="00A93988">
        <w:rPr>
          <w:rFonts w:eastAsia="Calibri" w:cs="Arial"/>
          <w:lang w:eastAsia="en-US"/>
        </w:rPr>
        <w:t>investeren. D</w:t>
      </w:r>
      <w:r w:rsidR="00C03988">
        <w:rPr>
          <w:rFonts w:eastAsia="Calibri" w:cs="Arial"/>
          <w:lang w:eastAsia="en-US"/>
        </w:rPr>
        <w:t xml:space="preserve">e heer Van </w:t>
      </w:r>
      <w:r w:rsidR="00C03988" w:rsidRPr="00A93988">
        <w:rPr>
          <w:rFonts w:eastAsia="Calibri" w:cs="Arial"/>
          <w:u w:val="single"/>
          <w:lang w:eastAsia="en-US"/>
        </w:rPr>
        <w:t>Lieshout</w:t>
      </w:r>
      <w:r w:rsidR="00C03988">
        <w:rPr>
          <w:rFonts w:eastAsia="Calibri" w:cs="Arial"/>
          <w:lang w:eastAsia="en-US"/>
        </w:rPr>
        <w:t xml:space="preserve"> antwoordt dat de HVC zich thuis voelt bij gemeenten en diensten wil doen die voor gemeenten relevant zijn. Hij ziet </w:t>
      </w:r>
      <w:r w:rsidR="00A93988">
        <w:rPr>
          <w:rFonts w:eastAsia="Calibri" w:cs="Arial"/>
          <w:lang w:eastAsia="en-US"/>
        </w:rPr>
        <w:t xml:space="preserve">wel </w:t>
      </w:r>
      <w:r w:rsidR="00C03988">
        <w:rPr>
          <w:rFonts w:eastAsia="Calibri" w:cs="Arial"/>
          <w:lang w:eastAsia="en-US"/>
        </w:rPr>
        <w:t xml:space="preserve">dat het moeilijk is voor </w:t>
      </w:r>
      <w:r w:rsidR="00A93988">
        <w:rPr>
          <w:rFonts w:eastAsia="Calibri" w:cs="Arial"/>
          <w:lang w:eastAsia="en-US"/>
        </w:rPr>
        <w:t xml:space="preserve">de </w:t>
      </w:r>
      <w:r w:rsidR="00C03988">
        <w:rPr>
          <w:rFonts w:eastAsia="Calibri" w:cs="Arial"/>
          <w:lang w:eastAsia="en-US"/>
        </w:rPr>
        <w:t>aandeelhouders om de raden aangesloten te houden. Dit wringt met name op het moment dat er</w:t>
      </w:r>
      <w:r w:rsidR="009D5FD2">
        <w:rPr>
          <w:rFonts w:eastAsia="Calibri" w:cs="Arial"/>
          <w:lang w:eastAsia="en-US"/>
        </w:rPr>
        <w:t xml:space="preserve"> iets met de HVC aan de hand is</w:t>
      </w:r>
      <w:r w:rsidR="00C03988">
        <w:rPr>
          <w:rFonts w:eastAsia="Calibri" w:cs="Arial"/>
          <w:lang w:eastAsia="en-US"/>
        </w:rPr>
        <w:t xml:space="preserve">. Zijn eerste vraag zal zijn met welk doel het privatiseren plaats zou moeten vinden. </w:t>
      </w:r>
      <w:r w:rsidR="009D5FD2">
        <w:rPr>
          <w:rFonts w:eastAsia="Calibri" w:cs="Arial"/>
          <w:lang w:eastAsia="en-US"/>
        </w:rPr>
        <w:t xml:space="preserve">Als het doel </w:t>
      </w:r>
      <w:r w:rsidR="00C03988">
        <w:rPr>
          <w:rFonts w:eastAsia="Calibri" w:cs="Arial"/>
          <w:lang w:eastAsia="en-US"/>
        </w:rPr>
        <w:t xml:space="preserve">het </w:t>
      </w:r>
      <w:r w:rsidR="009D5FD2">
        <w:rPr>
          <w:rFonts w:eastAsia="Calibri" w:cs="Arial"/>
          <w:lang w:eastAsia="en-US"/>
        </w:rPr>
        <w:t>efficiënter</w:t>
      </w:r>
      <w:r w:rsidR="00C03988">
        <w:rPr>
          <w:rFonts w:eastAsia="Calibri" w:cs="Arial"/>
          <w:lang w:eastAsia="en-US"/>
        </w:rPr>
        <w:t xml:space="preserve"> maken van de HVC </w:t>
      </w:r>
      <w:r w:rsidR="009D5FD2">
        <w:rPr>
          <w:rFonts w:eastAsia="Calibri" w:cs="Arial"/>
          <w:lang w:eastAsia="en-US"/>
        </w:rPr>
        <w:t xml:space="preserve">is, </w:t>
      </w:r>
      <w:r w:rsidR="00C03988">
        <w:rPr>
          <w:rFonts w:eastAsia="Calibri" w:cs="Arial"/>
          <w:lang w:eastAsia="en-US"/>
        </w:rPr>
        <w:t xml:space="preserve">zou dit hem op zijn ziel trappen, dan zou hij zijn werk niet goed doen. </w:t>
      </w:r>
    </w:p>
    <w:p w:rsidR="00D75036" w:rsidRDefault="003E0FDC" w:rsidP="00D75036">
      <w:pPr>
        <w:autoSpaceDE w:val="0"/>
        <w:autoSpaceDN w:val="0"/>
        <w:adjustRightInd w:val="0"/>
        <w:ind w:left="2836"/>
        <w:rPr>
          <w:rFonts w:eastAsia="Calibri" w:cs="Arial"/>
          <w:lang w:eastAsia="en-US"/>
        </w:rPr>
      </w:pPr>
      <w:r>
        <w:rPr>
          <w:rFonts w:eastAsia="Calibri" w:cs="Arial"/>
          <w:lang w:eastAsia="en-US"/>
        </w:rPr>
        <w:lastRenderedPageBreak/>
        <w:t xml:space="preserve">De heer </w:t>
      </w:r>
      <w:r w:rsidRPr="009D5FD2">
        <w:rPr>
          <w:rFonts w:eastAsia="Calibri" w:cs="Arial"/>
          <w:u w:val="single"/>
          <w:lang w:eastAsia="en-US"/>
        </w:rPr>
        <w:t>Adriaanse</w:t>
      </w:r>
      <w:r>
        <w:rPr>
          <w:rFonts w:eastAsia="Calibri" w:cs="Arial"/>
          <w:lang w:eastAsia="en-US"/>
        </w:rPr>
        <w:t xml:space="preserve"> (gemeenteraad Alkmaar) benadrukt trots te zijn op de HVC. Het vervult een nuttige functie </w:t>
      </w:r>
      <w:r w:rsidR="009D5FD2">
        <w:rPr>
          <w:rFonts w:eastAsia="Calibri" w:cs="Arial"/>
          <w:lang w:eastAsia="en-US"/>
        </w:rPr>
        <w:t xml:space="preserve">en is een </w:t>
      </w:r>
      <w:r>
        <w:rPr>
          <w:rFonts w:eastAsia="Calibri" w:cs="Arial"/>
          <w:lang w:eastAsia="en-US"/>
        </w:rPr>
        <w:t xml:space="preserve">efficiënt werkend bedrijf. </w:t>
      </w:r>
      <w:r w:rsidR="007C41CC">
        <w:rPr>
          <w:rFonts w:eastAsia="Calibri" w:cs="Arial"/>
          <w:lang w:eastAsia="en-US"/>
        </w:rPr>
        <w:t>Refererend aan de risicokant merkt hij op, kijkend naar de HVC als analist, dat de ratio’s er niet goed uit zien. Kijkend naar de marktontwikkelingen ziet hij het terugdr</w:t>
      </w:r>
      <w:r w:rsidR="00320AC4">
        <w:rPr>
          <w:rFonts w:eastAsia="Calibri" w:cs="Arial"/>
          <w:lang w:eastAsia="en-US"/>
        </w:rPr>
        <w:t xml:space="preserve">ingen van de hoeveelheid afval, </w:t>
      </w:r>
      <w:r w:rsidR="007C41CC">
        <w:rPr>
          <w:rFonts w:eastAsia="Calibri" w:cs="Arial"/>
          <w:lang w:eastAsia="en-US"/>
        </w:rPr>
        <w:t xml:space="preserve">druk in de landen waarvan afval wordt geïmporteerd voor het </w:t>
      </w:r>
      <w:r w:rsidR="00320AC4">
        <w:rPr>
          <w:rFonts w:eastAsia="Calibri" w:cs="Arial"/>
          <w:lang w:eastAsia="en-US"/>
        </w:rPr>
        <w:t xml:space="preserve">zorgen voor </w:t>
      </w:r>
      <w:r w:rsidR="007C41CC">
        <w:rPr>
          <w:rFonts w:eastAsia="Calibri" w:cs="Arial"/>
          <w:lang w:eastAsia="en-US"/>
        </w:rPr>
        <w:t xml:space="preserve">eigen </w:t>
      </w:r>
      <w:r w:rsidR="009D5FD2">
        <w:rPr>
          <w:rFonts w:eastAsia="Calibri" w:cs="Arial"/>
          <w:lang w:eastAsia="en-US"/>
        </w:rPr>
        <w:t xml:space="preserve">oplossingen </w:t>
      </w:r>
      <w:r w:rsidR="007C41CC">
        <w:rPr>
          <w:rFonts w:eastAsia="Calibri" w:cs="Arial"/>
          <w:lang w:eastAsia="en-US"/>
        </w:rPr>
        <w:t>en de prijs van ene</w:t>
      </w:r>
      <w:r w:rsidR="00320AC4">
        <w:rPr>
          <w:rFonts w:eastAsia="Calibri" w:cs="Arial"/>
          <w:lang w:eastAsia="en-US"/>
        </w:rPr>
        <w:t xml:space="preserve">rgie zal de komende jaren </w:t>
      </w:r>
      <w:r w:rsidR="007C41CC">
        <w:rPr>
          <w:rFonts w:eastAsia="Calibri" w:cs="Arial"/>
          <w:lang w:eastAsia="en-US"/>
        </w:rPr>
        <w:t>dalen. Dit zijn belangrijke marktontwikkelingen. Het privati</w:t>
      </w:r>
      <w:r w:rsidR="00BB3E71">
        <w:rPr>
          <w:rFonts w:eastAsia="Calibri" w:cs="Arial"/>
          <w:lang w:eastAsia="en-US"/>
        </w:rPr>
        <w:t>seren van de HVC is onmogelijk</w:t>
      </w:r>
      <w:r w:rsidR="00320AC4">
        <w:rPr>
          <w:rFonts w:eastAsia="Calibri" w:cs="Arial"/>
          <w:lang w:eastAsia="en-US"/>
        </w:rPr>
        <w:t xml:space="preserve">, evenals het uitstappen door gemeenten. </w:t>
      </w:r>
      <w:r w:rsidR="00BB3E71">
        <w:rPr>
          <w:rFonts w:eastAsia="Calibri" w:cs="Arial"/>
          <w:lang w:eastAsia="en-US"/>
        </w:rPr>
        <w:t xml:space="preserve">Gezamenlijk dient bepaald te worden hoe er verstandig verder gegaan moet worden. Hij denkt hierbij aan de kerntaken, </w:t>
      </w:r>
      <w:r w:rsidR="00320AC4">
        <w:rPr>
          <w:rFonts w:eastAsia="Calibri" w:cs="Arial"/>
          <w:lang w:eastAsia="en-US"/>
        </w:rPr>
        <w:t xml:space="preserve">geen avonturen en </w:t>
      </w:r>
      <w:r w:rsidR="00BB3E71">
        <w:rPr>
          <w:rFonts w:eastAsia="Calibri" w:cs="Arial"/>
          <w:lang w:eastAsia="en-US"/>
        </w:rPr>
        <w:t>het terugdringen van schulden</w:t>
      </w:r>
      <w:r w:rsidR="00320AC4">
        <w:rPr>
          <w:rFonts w:eastAsia="Calibri" w:cs="Arial"/>
          <w:lang w:eastAsia="en-US"/>
        </w:rPr>
        <w:t xml:space="preserve">, alsmede </w:t>
      </w:r>
      <w:r w:rsidR="00BB3E71">
        <w:rPr>
          <w:rFonts w:eastAsia="Calibri" w:cs="Arial"/>
          <w:lang w:eastAsia="en-US"/>
        </w:rPr>
        <w:t>kijken of er aan de kostenkant verbeterd kan worden.</w:t>
      </w:r>
      <w:r w:rsidR="000D6194">
        <w:rPr>
          <w:rFonts w:eastAsia="Calibri" w:cs="Arial"/>
          <w:lang w:eastAsia="en-US"/>
        </w:rPr>
        <w:t xml:space="preserve"> Er dient op de balansverhouding en de kosten gelet te worden.</w:t>
      </w:r>
      <w:r w:rsidR="00BB3E71">
        <w:rPr>
          <w:rFonts w:eastAsia="Calibri" w:cs="Arial"/>
          <w:lang w:eastAsia="en-US"/>
        </w:rPr>
        <w:t xml:space="preserve"> </w:t>
      </w:r>
      <w:r w:rsidR="00320AC4">
        <w:rPr>
          <w:rFonts w:eastAsia="Calibri" w:cs="Arial"/>
          <w:lang w:eastAsia="en-US"/>
        </w:rPr>
        <w:t xml:space="preserve">Tot slot merkt hij op dat er in America </w:t>
      </w:r>
      <w:r w:rsidR="00BB3E71">
        <w:rPr>
          <w:rFonts w:eastAsia="Calibri" w:cs="Arial"/>
          <w:lang w:eastAsia="en-US"/>
        </w:rPr>
        <w:t xml:space="preserve">steeds meer afval vervoerd </w:t>
      </w:r>
      <w:r w:rsidR="00320AC4">
        <w:rPr>
          <w:rFonts w:eastAsia="Calibri" w:cs="Arial"/>
          <w:lang w:eastAsia="en-US"/>
        </w:rPr>
        <w:t xml:space="preserve">wordt </w:t>
      </w:r>
      <w:r w:rsidR="00BB3E71">
        <w:rPr>
          <w:rFonts w:eastAsia="Calibri" w:cs="Arial"/>
          <w:lang w:eastAsia="en-US"/>
        </w:rPr>
        <w:t xml:space="preserve">via luchtschepen, zeppelins. Dit is wellicht een goede suggestie. </w:t>
      </w:r>
      <w:r w:rsidR="000D6194">
        <w:rPr>
          <w:rFonts w:eastAsia="Calibri" w:cs="Arial"/>
          <w:lang w:eastAsia="en-US"/>
        </w:rPr>
        <w:t xml:space="preserve">De heer Van </w:t>
      </w:r>
      <w:r w:rsidR="000D6194" w:rsidRPr="00320AC4">
        <w:rPr>
          <w:rFonts w:eastAsia="Calibri" w:cs="Arial"/>
          <w:u w:val="single"/>
          <w:lang w:eastAsia="en-US"/>
        </w:rPr>
        <w:t>Lieshout</w:t>
      </w:r>
      <w:r w:rsidR="000D6194">
        <w:rPr>
          <w:rFonts w:eastAsia="Calibri" w:cs="Arial"/>
          <w:lang w:eastAsia="en-US"/>
        </w:rPr>
        <w:t xml:space="preserve"> antwoordt dat de wake-up call in 2012 aanleiding is geweest elke activiteit scherper te beoordelen op rentabiliteit. </w:t>
      </w:r>
      <w:r w:rsidR="00130B1D">
        <w:rPr>
          <w:rFonts w:eastAsia="Calibri" w:cs="Arial"/>
          <w:lang w:eastAsia="en-US"/>
        </w:rPr>
        <w:t xml:space="preserve">Hij benadrukt dat de HVC nooit zal voldoen aan de ratio’s zoals deze aan een commercieel bedrijf worden opgelegd. De HVC is anders opgezet en anders gestructureerd. Een herstructurering gaat veel geld kosten. Dit is aan de aandeelhouders, de burger dient dit geld op te hoesten. </w:t>
      </w:r>
      <w:r w:rsidR="00C0429A">
        <w:rPr>
          <w:rFonts w:eastAsia="Calibri" w:cs="Arial"/>
          <w:lang w:eastAsia="en-US"/>
        </w:rPr>
        <w:t xml:space="preserve">Voorts benadrukt hij dat er op dit moment geen activiteiten bij de HVC </w:t>
      </w:r>
      <w:r w:rsidR="007F7027">
        <w:rPr>
          <w:rFonts w:eastAsia="Calibri" w:cs="Arial"/>
          <w:lang w:eastAsia="en-US"/>
        </w:rPr>
        <w:t xml:space="preserve">zijn </w:t>
      </w:r>
      <w:r w:rsidR="008E772E">
        <w:rPr>
          <w:rFonts w:eastAsia="Calibri" w:cs="Arial"/>
          <w:lang w:eastAsia="en-US"/>
        </w:rPr>
        <w:t>waarbij er niet uit wordt gegaan van normale gezonde bedrijfseconomische</w:t>
      </w:r>
      <w:r w:rsidR="009D589C">
        <w:rPr>
          <w:rFonts w:eastAsia="Calibri" w:cs="Arial"/>
          <w:lang w:eastAsia="en-US"/>
        </w:rPr>
        <w:t xml:space="preserve"> rendementen en de heer Bongartz sluit zich hierbij aan. </w:t>
      </w:r>
      <w:r w:rsidR="007F7027">
        <w:rPr>
          <w:rFonts w:eastAsia="Calibri" w:cs="Arial"/>
          <w:lang w:eastAsia="en-US"/>
        </w:rPr>
        <w:t xml:space="preserve">De heer </w:t>
      </w:r>
      <w:r w:rsidR="007F7027" w:rsidRPr="00982C6D">
        <w:rPr>
          <w:rFonts w:eastAsia="Calibri" w:cs="Arial"/>
          <w:u w:val="single"/>
          <w:lang w:eastAsia="en-US"/>
        </w:rPr>
        <w:t>Adriaanse</w:t>
      </w:r>
      <w:r w:rsidR="007F7027">
        <w:rPr>
          <w:rFonts w:eastAsia="Calibri" w:cs="Arial"/>
          <w:lang w:eastAsia="en-US"/>
        </w:rPr>
        <w:t xml:space="preserve"> </w:t>
      </w:r>
      <w:r w:rsidR="00520755">
        <w:rPr>
          <w:rFonts w:eastAsia="Calibri" w:cs="Arial"/>
          <w:lang w:eastAsia="en-US"/>
        </w:rPr>
        <w:t xml:space="preserve">benadrukt </w:t>
      </w:r>
      <w:r w:rsidR="00982C6D">
        <w:rPr>
          <w:rFonts w:eastAsia="Calibri" w:cs="Arial"/>
          <w:lang w:eastAsia="en-US"/>
        </w:rPr>
        <w:t xml:space="preserve">geen kritiek te hebben </w:t>
      </w:r>
      <w:r w:rsidR="00520755">
        <w:rPr>
          <w:rFonts w:eastAsia="Calibri" w:cs="Arial"/>
          <w:lang w:eastAsia="en-US"/>
        </w:rPr>
        <w:t xml:space="preserve">op de bedrijfsvoering. Het </w:t>
      </w:r>
      <w:r w:rsidR="00982C6D">
        <w:rPr>
          <w:rFonts w:eastAsia="Calibri" w:cs="Arial"/>
          <w:lang w:eastAsia="en-US"/>
        </w:rPr>
        <w:t xml:space="preserve">betreft </w:t>
      </w:r>
      <w:r w:rsidR="00520755">
        <w:rPr>
          <w:rFonts w:eastAsia="Calibri" w:cs="Arial"/>
          <w:lang w:eastAsia="en-US"/>
        </w:rPr>
        <w:t xml:space="preserve">iets cijfermatigs en hij wil de HVC niet langs de meetlat leggen van de commerciële financiering. </w:t>
      </w:r>
      <w:r w:rsidR="00DB1D95">
        <w:rPr>
          <w:rFonts w:eastAsia="Calibri" w:cs="Arial"/>
          <w:lang w:eastAsia="en-US"/>
        </w:rPr>
        <w:t xml:space="preserve">Het is een ander soort bedrijf, het wordt gefinancierd door gemeenten en de gemeenten lopen een behoorlijk risico. </w:t>
      </w:r>
      <w:r w:rsidR="00982C6D">
        <w:rPr>
          <w:rFonts w:eastAsia="Calibri" w:cs="Arial"/>
          <w:lang w:eastAsia="en-US"/>
        </w:rPr>
        <w:t xml:space="preserve">Hij wil </w:t>
      </w:r>
      <w:r w:rsidR="00DB1D95">
        <w:rPr>
          <w:rFonts w:eastAsia="Calibri" w:cs="Arial"/>
          <w:lang w:eastAsia="en-US"/>
        </w:rPr>
        <w:t>een signaal af</w:t>
      </w:r>
      <w:r w:rsidR="00982C6D">
        <w:rPr>
          <w:rFonts w:eastAsia="Calibri" w:cs="Arial"/>
          <w:lang w:eastAsia="en-US"/>
        </w:rPr>
        <w:t xml:space="preserve">geven </w:t>
      </w:r>
      <w:r w:rsidR="00DB1D95">
        <w:rPr>
          <w:rFonts w:eastAsia="Calibri" w:cs="Arial"/>
          <w:lang w:eastAsia="en-US"/>
        </w:rPr>
        <w:t xml:space="preserve">en ziet de komende jaren geen toename van het eigen vermogen. </w:t>
      </w:r>
      <w:r w:rsidR="003353E9">
        <w:rPr>
          <w:rFonts w:eastAsia="Calibri" w:cs="Arial"/>
          <w:lang w:eastAsia="en-US"/>
        </w:rPr>
        <w:t>Er moet gezamenlijk voor gezorgd worden dat de HV</w:t>
      </w:r>
      <w:r w:rsidR="00982C6D">
        <w:rPr>
          <w:rFonts w:eastAsia="Calibri" w:cs="Arial"/>
          <w:lang w:eastAsia="en-US"/>
        </w:rPr>
        <w:t xml:space="preserve">C in </w:t>
      </w:r>
      <w:r w:rsidR="003353E9">
        <w:rPr>
          <w:rFonts w:eastAsia="Calibri" w:cs="Arial"/>
          <w:lang w:eastAsia="en-US"/>
        </w:rPr>
        <w:t xml:space="preserve">goed vaarwater blijft en dat de risico’s van de gemeenten acceptabel blijven. De heer Van </w:t>
      </w:r>
      <w:r w:rsidR="003353E9" w:rsidRPr="00982C6D">
        <w:rPr>
          <w:rFonts w:eastAsia="Calibri" w:cs="Arial"/>
          <w:u w:val="single"/>
          <w:lang w:eastAsia="en-US"/>
        </w:rPr>
        <w:t>Lieshout</w:t>
      </w:r>
      <w:r w:rsidR="00982C6D">
        <w:rPr>
          <w:rFonts w:eastAsia="Calibri" w:cs="Arial"/>
          <w:lang w:eastAsia="en-US"/>
        </w:rPr>
        <w:t xml:space="preserve"> antwoordt dat dit </w:t>
      </w:r>
      <w:r w:rsidR="003353E9">
        <w:rPr>
          <w:rFonts w:eastAsia="Calibri" w:cs="Arial"/>
          <w:lang w:eastAsia="en-US"/>
        </w:rPr>
        <w:t xml:space="preserve">signaal is doorgekomen bij de HVC. </w:t>
      </w:r>
    </w:p>
    <w:p w:rsidR="00D75036" w:rsidRDefault="00D75036" w:rsidP="0008765E">
      <w:pPr>
        <w:autoSpaceDE w:val="0"/>
        <w:autoSpaceDN w:val="0"/>
        <w:adjustRightInd w:val="0"/>
        <w:ind w:left="2836"/>
        <w:rPr>
          <w:rFonts w:eastAsia="Calibri" w:cs="Arial"/>
          <w:lang w:eastAsia="en-US"/>
        </w:rPr>
      </w:pPr>
    </w:p>
    <w:p w:rsidR="004E7FFE" w:rsidRDefault="004E7FFE" w:rsidP="0008765E">
      <w:pPr>
        <w:autoSpaceDE w:val="0"/>
        <w:autoSpaceDN w:val="0"/>
        <w:adjustRightInd w:val="0"/>
        <w:ind w:left="2836"/>
        <w:rPr>
          <w:rFonts w:eastAsia="Calibri" w:cs="Arial"/>
          <w:lang w:eastAsia="en-US"/>
        </w:rPr>
      </w:pPr>
      <w:r>
        <w:rPr>
          <w:rFonts w:eastAsia="Calibri" w:cs="Arial"/>
          <w:lang w:eastAsia="en-US"/>
        </w:rPr>
        <w:t xml:space="preserve">De heer </w:t>
      </w:r>
      <w:r w:rsidRPr="00D75036">
        <w:rPr>
          <w:rFonts w:eastAsia="Calibri" w:cs="Arial"/>
          <w:u w:val="single"/>
          <w:lang w:eastAsia="en-US"/>
        </w:rPr>
        <w:t>Rood</w:t>
      </w:r>
      <w:r>
        <w:rPr>
          <w:rFonts w:eastAsia="Calibri" w:cs="Arial"/>
          <w:lang w:eastAsia="en-US"/>
        </w:rPr>
        <w:t xml:space="preserve"> (gemeenteraad Castricum) vraagt o</w:t>
      </w:r>
      <w:r w:rsidR="00D75036">
        <w:rPr>
          <w:rFonts w:eastAsia="Calibri" w:cs="Arial"/>
          <w:lang w:eastAsia="en-US"/>
        </w:rPr>
        <w:t xml:space="preserve">f er nog </w:t>
      </w:r>
      <w:r>
        <w:rPr>
          <w:rFonts w:eastAsia="Calibri" w:cs="Arial"/>
          <w:lang w:eastAsia="en-US"/>
        </w:rPr>
        <w:t xml:space="preserve">een crossboarder leasecontract is waarop de heer Van </w:t>
      </w:r>
      <w:r w:rsidRPr="00D75036">
        <w:rPr>
          <w:rFonts w:eastAsia="Calibri" w:cs="Arial"/>
          <w:u w:val="single"/>
          <w:lang w:eastAsia="en-US"/>
        </w:rPr>
        <w:t>Lieshout</w:t>
      </w:r>
      <w:r>
        <w:rPr>
          <w:rFonts w:eastAsia="Calibri" w:cs="Arial"/>
          <w:lang w:eastAsia="en-US"/>
        </w:rPr>
        <w:t xml:space="preserve"> antwoordt dat deze in 2009 is afgewikkeld. Voorts merkt de heer </w:t>
      </w:r>
      <w:r w:rsidRPr="00D75036">
        <w:rPr>
          <w:rFonts w:eastAsia="Calibri" w:cs="Arial"/>
          <w:u w:val="single"/>
          <w:lang w:eastAsia="en-US"/>
        </w:rPr>
        <w:t>Rood</w:t>
      </w:r>
      <w:r>
        <w:rPr>
          <w:rFonts w:eastAsia="Calibri" w:cs="Arial"/>
          <w:lang w:eastAsia="en-US"/>
        </w:rPr>
        <w:t xml:space="preserve"> op dat niet elke gemeente de uits</w:t>
      </w:r>
      <w:r w:rsidR="00D75036">
        <w:rPr>
          <w:rFonts w:eastAsia="Calibri" w:cs="Arial"/>
          <w:lang w:eastAsia="en-US"/>
        </w:rPr>
        <w:t xml:space="preserve">luitingsclausule </w:t>
      </w:r>
      <w:r>
        <w:rPr>
          <w:rFonts w:eastAsia="Calibri" w:cs="Arial"/>
          <w:lang w:eastAsia="en-US"/>
        </w:rPr>
        <w:t xml:space="preserve">heeft geregeld en hij vraagt wat dit betekent als men wordt gehouden om het openbaar aan te besteden. Wat betekent </w:t>
      </w:r>
      <w:r w:rsidR="00D75036">
        <w:rPr>
          <w:rFonts w:eastAsia="Calibri" w:cs="Arial"/>
          <w:lang w:eastAsia="en-US"/>
        </w:rPr>
        <w:t>dit</w:t>
      </w:r>
      <w:r>
        <w:rPr>
          <w:rFonts w:eastAsia="Calibri" w:cs="Arial"/>
          <w:lang w:eastAsia="en-US"/>
        </w:rPr>
        <w:t xml:space="preserve"> in het kader van </w:t>
      </w:r>
      <w:r w:rsidR="00D75036">
        <w:rPr>
          <w:rFonts w:eastAsia="Calibri" w:cs="Arial"/>
          <w:lang w:eastAsia="en-US"/>
        </w:rPr>
        <w:t xml:space="preserve">het </w:t>
      </w:r>
      <w:r>
        <w:rPr>
          <w:rFonts w:eastAsia="Calibri" w:cs="Arial"/>
          <w:lang w:eastAsia="en-US"/>
        </w:rPr>
        <w:t xml:space="preserve">risico voor de gemeente als er niet aan de leveringsplicht kan worden voldoen. Hierop geeft de heer De </w:t>
      </w:r>
      <w:r w:rsidRPr="00D75036">
        <w:rPr>
          <w:rFonts w:eastAsia="Calibri" w:cs="Arial"/>
          <w:u w:val="single"/>
          <w:lang w:eastAsia="en-US"/>
        </w:rPr>
        <w:t>Bruin</w:t>
      </w:r>
      <w:r>
        <w:rPr>
          <w:rFonts w:eastAsia="Calibri" w:cs="Arial"/>
          <w:lang w:eastAsia="en-US"/>
        </w:rPr>
        <w:t xml:space="preserve"> een toelichting op het vestigen van het uitsluitend recht. Dit uitsluitend recht is bij een aantal gemeenten niet gevonden. Dit betekent echte</w:t>
      </w:r>
      <w:r w:rsidR="00603846">
        <w:rPr>
          <w:rFonts w:eastAsia="Calibri" w:cs="Arial"/>
          <w:lang w:eastAsia="en-US"/>
        </w:rPr>
        <w:t xml:space="preserve">r niet dat er </w:t>
      </w:r>
      <w:r>
        <w:rPr>
          <w:rFonts w:eastAsia="Calibri" w:cs="Arial"/>
          <w:lang w:eastAsia="en-US"/>
        </w:rPr>
        <w:t xml:space="preserve">sprake is van een niet juridisch juiste constructie. </w:t>
      </w:r>
      <w:r w:rsidR="00603846">
        <w:rPr>
          <w:rFonts w:eastAsia="Calibri" w:cs="Arial"/>
          <w:lang w:eastAsia="en-US"/>
        </w:rPr>
        <w:t xml:space="preserve">Dit onderwerp dient opgepakt te worden en geanalyseerd te worden op de risico’s en hier dienen eventueel maatregelen op genomen te worden. De heer Van </w:t>
      </w:r>
      <w:r w:rsidR="00603846" w:rsidRPr="00D75036">
        <w:rPr>
          <w:rFonts w:eastAsia="Calibri" w:cs="Arial"/>
          <w:u w:val="single"/>
          <w:lang w:eastAsia="en-US"/>
        </w:rPr>
        <w:t>Lieshout</w:t>
      </w:r>
      <w:r w:rsidR="00603846">
        <w:rPr>
          <w:rFonts w:eastAsia="Calibri" w:cs="Arial"/>
          <w:lang w:eastAsia="en-US"/>
        </w:rPr>
        <w:t xml:space="preserve"> vult aan dat uit jurisprudentie naar voren is gekomen dat de HVC een bedrijf is dat in aanmerking komt voor inbesteding. De constructie van de HVC op het gebied van inbesteden is waterdicht. </w:t>
      </w:r>
      <w:r w:rsidR="00FA1A4A">
        <w:rPr>
          <w:rFonts w:eastAsia="Calibri" w:cs="Arial"/>
          <w:lang w:eastAsia="en-US"/>
        </w:rPr>
        <w:t>Daarnaast is het</w:t>
      </w:r>
      <w:r w:rsidR="00D75036">
        <w:rPr>
          <w:rFonts w:eastAsia="Calibri" w:cs="Arial"/>
          <w:lang w:eastAsia="en-US"/>
        </w:rPr>
        <w:t xml:space="preserve"> </w:t>
      </w:r>
      <w:r w:rsidR="00603846">
        <w:rPr>
          <w:rFonts w:eastAsia="Calibri" w:cs="Arial"/>
          <w:lang w:eastAsia="en-US"/>
        </w:rPr>
        <w:t xml:space="preserve">verstandig om als gemeente ook een uitsluitend recht te vestigen. </w:t>
      </w:r>
    </w:p>
    <w:p w:rsidR="00603846" w:rsidRDefault="00603846" w:rsidP="0008765E">
      <w:pPr>
        <w:autoSpaceDE w:val="0"/>
        <w:autoSpaceDN w:val="0"/>
        <w:adjustRightInd w:val="0"/>
        <w:ind w:left="2836"/>
        <w:rPr>
          <w:rFonts w:eastAsia="Calibri" w:cs="Arial"/>
          <w:lang w:eastAsia="en-US"/>
        </w:rPr>
      </w:pPr>
    </w:p>
    <w:p w:rsidR="005D62AC" w:rsidRDefault="00603846" w:rsidP="00A600EC">
      <w:pPr>
        <w:autoSpaceDE w:val="0"/>
        <w:autoSpaceDN w:val="0"/>
        <w:adjustRightInd w:val="0"/>
        <w:ind w:left="2836"/>
        <w:rPr>
          <w:rFonts w:eastAsia="Calibri" w:cs="Arial"/>
          <w:lang w:eastAsia="en-US"/>
        </w:rPr>
      </w:pPr>
      <w:r>
        <w:rPr>
          <w:rFonts w:eastAsia="Calibri" w:cs="Arial"/>
          <w:lang w:eastAsia="en-US"/>
        </w:rPr>
        <w:t xml:space="preserve">De heer Van der </w:t>
      </w:r>
      <w:r w:rsidRPr="00FA1A4A">
        <w:rPr>
          <w:rFonts w:eastAsia="Calibri" w:cs="Arial"/>
          <w:u w:val="single"/>
          <w:lang w:eastAsia="en-US"/>
        </w:rPr>
        <w:t>Veen</w:t>
      </w:r>
      <w:r>
        <w:rPr>
          <w:rFonts w:eastAsia="Calibri" w:cs="Arial"/>
          <w:lang w:eastAsia="en-US"/>
        </w:rPr>
        <w:t xml:space="preserve"> (gemeenteraad Alkmaar) </w:t>
      </w:r>
      <w:r w:rsidR="00FA1A4A">
        <w:rPr>
          <w:rFonts w:eastAsia="Calibri" w:cs="Arial"/>
          <w:lang w:eastAsia="en-US"/>
        </w:rPr>
        <w:t>merkt op dat</w:t>
      </w:r>
      <w:r w:rsidR="003624D9">
        <w:rPr>
          <w:rFonts w:eastAsia="Calibri" w:cs="Arial"/>
          <w:lang w:eastAsia="en-US"/>
        </w:rPr>
        <w:t xml:space="preserve"> in Alkmaar de discussie is ontstaan </w:t>
      </w:r>
      <w:r w:rsidR="00FA1A4A">
        <w:rPr>
          <w:rFonts w:eastAsia="Calibri" w:cs="Arial"/>
          <w:lang w:eastAsia="en-US"/>
        </w:rPr>
        <w:t xml:space="preserve">over wel of niet privatiseren. </w:t>
      </w:r>
      <w:r w:rsidR="00BB476E">
        <w:rPr>
          <w:rFonts w:eastAsia="Calibri" w:cs="Arial"/>
          <w:lang w:eastAsia="en-US"/>
        </w:rPr>
        <w:t xml:space="preserve">Voorts </w:t>
      </w:r>
      <w:r w:rsidR="00FD4098">
        <w:rPr>
          <w:rFonts w:eastAsia="Calibri" w:cs="Arial"/>
          <w:lang w:eastAsia="en-US"/>
        </w:rPr>
        <w:t xml:space="preserve">vraagt </w:t>
      </w:r>
      <w:r w:rsidR="00FA1A4A">
        <w:rPr>
          <w:rFonts w:eastAsia="Calibri" w:cs="Arial"/>
          <w:lang w:eastAsia="en-US"/>
        </w:rPr>
        <w:t xml:space="preserve">hij of er na de check van 2012 </w:t>
      </w:r>
      <w:r w:rsidR="00FD4098">
        <w:rPr>
          <w:rFonts w:eastAsia="Calibri" w:cs="Arial"/>
          <w:lang w:eastAsia="en-US"/>
        </w:rPr>
        <w:t xml:space="preserve">gekeken is naar eventueel privatiseren. </w:t>
      </w:r>
      <w:r w:rsidR="00FA1A4A">
        <w:rPr>
          <w:rFonts w:eastAsia="Calibri" w:cs="Arial"/>
          <w:lang w:eastAsia="en-US"/>
        </w:rPr>
        <w:t xml:space="preserve">Hierna </w:t>
      </w:r>
      <w:r w:rsidR="00FD4098">
        <w:rPr>
          <w:rFonts w:eastAsia="Calibri" w:cs="Arial"/>
          <w:lang w:eastAsia="en-US"/>
        </w:rPr>
        <w:t xml:space="preserve">vraagt hij of de constatering </w:t>
      </w:r>
      <w:r w:rsidR="00FA1A4A">
        <w:rPr>
          <w:rFonts w:eastAsia="Calibri" w:cs="Arial"/>
          <w:lang w:eastAsia="en-US"/>
        </w:rPr>
        <w:t xml:space="preserve">juist is </w:t>
      </w:r>
      <w:r w:rsidR="00FD4098">
        <w:rPr>
          <w:rFonts w:eastAsia="Calibri" w:cs="Arial"/>
          <w:lang w:eastAsia="en-US"/>
        </w:rPr>
        <w:t xml:space="preserve">dat de heer Bongartz adviseert </w:t>
      </w:r>
      <w:r w:rsidR="00FA1A4A">
        <w:rPr>
          <w:rFonts w:eastAsia="Calibri" w:cs="Arial"/>
          <w:lang w:eastAsia="en-US"/>
        </w:rPr>
        <w:t xml:space="preserve">niet te verkopen, </w:t>
      </w:r>
      <w:r w:rsidR="00FD4098">
        <w:rPr>
          <w:rFonts w:eastAsia="Calibri" w:cs="Arial"/>
          <w:lang w:eastAsia="en-US"/>
        </w:rPr>
        <w:t>kijkend naar de financiële opbrengst</w:t>
      </w:r>
      <w:r w:rsidR="00FA1A4A">
        <w:rPr>
          <w:rFonts w:eastAsia="Calibri" w:cs="Arial"/>
          <w:lang w:eastAsia="en-US"/>
        </w:rPr>
        <w:t xml:space="preserve">. </w:t>
      </w:r>
      <w:r w:rsidR="00FD4098">
        <w:rPr>
          <w:rFonts w:eastAsia="Calibri" w:cs="Arial"/>
          <w:lang w:eastAsia="en-US"/>
        </w:rPr>
        <w:t xml:space="preserve">De heer Van </w:t>
      </w:r>
      <w:r w:rsidR="00FD4098" w:rsidRPr="00FA1A4A">
        <w:rPr>
          <w:rFonts w:eastAsia="Calibri" w:cs="Arial"/>
          <w:u w:val="single"/>
          <w:lang w:eastAsia="en-US"/>
        </w:rPr>
        <w:t>Lieshout</w:t>
      </w:r>
      <w:r w:rsidR="00FD4098">
        <w:rPr>
          <w:rFonts w:eastAsia="Calibri" w:cs="Arial"/>
          <w:lang w:eastAsia="en-US"/>
        </w:rPr>
        <w:t xml:space="preserve"> antwoordt dat bij de strategische herijking verkoop niet aan de orde is gesteld door de aandeelhouders. </w:t>
      </w:r>
      <w:r w:rsidR="004E4404">
        <w:rPr>
          <w:rFonts w:eastAsia="Calibri" w:cs="Arial"/>
          <w:lang w:eastAsia="en-US"/>
        </w:rPr>
        <w:lastRenderedPageBreak/>
        <w:t xml:space="preserve">De heer </w:t>
      </w:r>
      <w:r w:rsidR="004E4404" w:rsidRPr="00FA1A4A">
        <w:rPr>
          <w:rFonts w:eastAsia="Calibri" w:cs="Arial"/>
          <w:u w:val="single"/>
          <w:lang w:eastAsia="en-US"/>
        </w:rPr>
        <w:t>Bongartz</w:t>
      </w:r>
      <w:r w:rsidR="00A600EC">
        <w:rPr>
          <w:rFonts w:eastAsia="Calibri" w:cs="Arial"/>
          <w:lang w:eastAsia="en-US"/>
        </w:rPr>
        <w:t xml:space="preserve"> legt uit dat het er om gaat in hoeverre bij verkoop de verwachting is dat de opbrengst de lening overschrijdt. </w:t>
      </w:r>
      <w:r w:rsidR="00DC6CA4">
        <w:rPr>
          <w:rFonts w:eastAsia="Calibri" w:cs="Arial"/>
          <w:lang w:eastAsia="en-US"/>
        </w:rPr>
        <w:t xml:space="preserve">Deze verwachting is er niet. </w:t>
      </w:r>
      <w:r w:rsidR="00FA1A4A">
        <w:rPr>
          <w:rFonts w:eastAsia="Calibri" w:cs="Arial"/>
          <w:lang w:eastAsia="en-US"/>
        </w:rPr>
        <w:t xml:space="preserve">Bij verkoop zal er </w:t>
      </w:r>
      <w:r w:rsidR="00DC6CA4">
        <w:rPr>
          <w:rFonts w:eastAsia="Calibri" w:cs="Arial"/>
          <w:lang w:eastAsia="en-US"/>
        </w:rPr>
        <w:t>een restschuld overblijven die terug betaald moet worden aan de bank</w:t>
      </w:r>
      <w:r w:rsidR="00BB476E">
        <w:rPr>
          <w:rFonts w:eastAsia="Calibri" w:cs="Arial"/>
          <w:lang w:eastAsia="en-US"/>
        </w:rPr>
        <w:t>.</w:t>
      </w:r>
      <w:r w:rsidR="00A600EC">
        <w:rPr>
          <w:rFonts w:eastAsia="Calibri" w:cs="Arial"/>
          <w:lang w:eastAsia="en-US"/>
        </w:rPr>
        <w:t xml:space="preserve"> Een aanbeveling wel of niet tot vervreemding over te gaan doet hij echter niet. </w:t>
      </w:r>
    </w:p>
    <w:p w:rsidR="004057AE" w:rsidRDefault="004057AE" w:rsidP="00A600EC">
      <w:pPr>
        <w:autoSpaceDE w:val="0"/>
        <w:autoSpaceDN w:val="0"/>
        <w:adjustRightInd w:val="0"/>
        <w:ind w:left="2836"/>
        <w:rPr>
          <w:rFonts w:eastAsia="Calibri" w:cs="Arial"/>
          <w:lang w:eastAsia="en-US"/>
        </w:rPr>
      </w:pPr>
    </w:p>
    <w:p w:rsidR="004057AE" w:rsidRDefault="004057AE" w:rsidP="00A600EC">
      <w:pPr>
        <w:autoSpaceDE w:val="0"/>
        <w:autoSpaceDN w:val="0"/>
        <w:adjustRightInd w:val="0"/>
        <w:ind w:left="2836"/>
        <w:rPr>
          <w:rFonts w:eastAsia="Calibri" w:cs="Arial"/>
          <w:lang w:eastAsia="en-US"/>
        </w:rPr>
      </w:pPr>
      <w:r>
        <w:rPr>
          <w:rFonts w:eastAsia="Calibri" w:cs="Arial"/>
          <w:lang w:eastAsia="en-US"/>
        </w:rPr>
        <w:t xml:space="preserve">De heer </w:t>
      </w:r>
      <w:r w:rsidRPr="00FA1A4A">
        <w:rPr>
          <w:rFonts w:eastAsia="Calibri" w:cs="Arial"/>
          <w:u w:val="single"/>
          <w:lang w:eastAsia="en-US"/>
        </w:rPr>
        <w:t>Schultz</w:t>
      </w:r>
      <w:r>
        <w:rPr>
          <w:rFonts w:eastAsia="Calibri" w:cs="Arial"/>
          <w:lang w:eastAsia="en-US"/>
        </w:rPr>
        <w:t xml:space="preserve"> (gemeenteraad Alkmaar) </w:t>
      </w:r>
      <w:r w:rsidR="00393D38">
        <w:rPr>
          <w:rFonts w:eastAsia="Calibri" w:cs="Arial"/>
          <w:lang w:eastAsia="en-US"/>
        </w:rPr>
        <w:t xml:space="preserve">brengt scenario 3 </w:t>
      </w:r>
      <w:r w:rsidR="00FA1A4A">
        <w:rPr>
          <w:rFonts w:eastAsia="Calibri" w:cs="Arial"/>
          <w:lang w:eastAsia="en-US"/>
        </w:rPr>
        <w:t xml:space="preserve">over krimp </w:t>
      </w:r>
      <w:r w:rsidR="00393D38">
        <w:rPr>
          <w:rFonts w:eastAsia="Calibri" w:cs="Arial"/>
          <w:lang w:eastAsia="en-US"/>
        </w:rPr>
        <w:t>ter sprake</w:t>
      </w:r>
      <w:r w:rsidR="00FA1A4A">
        <w:rPr>
          <w:rFonts w:eastAsia="Calibri" w:cs="Arial"/>
          <w:lang w:eastAsia="en-US"/>
        </w:rPr>
        <w:t xml:space="preserve">. </w:t>
      </w:r>
      <w:r w:rsidR="00393D38">
        <w:rPr>
          <w:rFonts w:eastAsia="Calibri" w:cs="Arial"/>
          <w:lang w:eastAsia="en-US"/>
        </w:rPr>
        <w:t>Er wordt gezegd dat recycling het effect compenseert. Hij kan z</w:t>
      </w:r>
      <w:r w:rsidR="00FA1A4A">
        <w:rPr>
          <w:rFonts w:eastAsia="Calibri" w:cs="Arial"/>
          <w:lang w:eastAsia="en-US"/>
        </w:rPr>
        <w:t xml:space="preserve">ich echter voorstellen dat </w:t>
      </w:r>
      <w:r w:rsidR="00393D38">
        <w:rPr>
          <w:rFonts w:eastAsia="Calibri" w:cs="Arial"/>
          <w:lang w:eastAsia="en-US"/>
        </w:rPr>
        <w:t xml:space="preserve">particulieren hierop gaan duiken en hij vraagt </w:t>
      </w:r>
      <w:r w:rsidR="00FA1A4A">
        <w:rPr>
          <w:rFonts w:eastAsia="Calibri" w:cs="Arial"/>
          <w:lang w:eastAsia="en-US"/>
        </w:rPr>
        <w:t xml:space="preserve">zich af </w:t>
      </w:r>
      <w:r w:rsidR="00393D38">
        <w:rPr>
          <w:rFonts w:eastAsia="Calibri" w:cs="Arial"/>
          <w:lang w:eastAsia="en-US"/>
        </w:rPr>
        <w:t xml:space="preserve">in hoeverre er rekening is gehouden met de populariteit van het hergebruiken van verschillende soorten afval. De heer </w:t>
      </w:r>
      <w:r w:rsidR="00393D38" w:rsidRPr="00FA1A4A">
        <w:rPr>
          <w:rFonts w:eastAsia="Calibri" w:cs="Arial"/>
          <w:u w:val="single"/>
          <w:lang w:eastAsia="en-US"/>
        </w:rPr>
        <w:t>Opstaken</w:t>
      </w:r>
      <w:r w:rsidR="00393D38">
        <w:rPr>
          <w:rFonts w:eastAsia="Calibri" w:cs="Arial"/>
          <w:lang w:eastAsia="en-US"/>
        </w:rPr>
        <w:t xml:space="preserve"> legt uit dat er bij de strategische heri</w:t>
      </w:r>
      <w:r w:rsidR="00FA1A4A">
        <w:rPr>
          <w:rFonts w:eastAsia="Calibri" w:cs="Arial"/>
          <w:lang w:eastAsia="en-US"/>
        </w:rPr>
        <w:t>jking is gekeken of</w:t>
      </w:r>
      <w:r w:rsidR="00393D38">
        <w:rPr>
          <w:rFonts w:eastAsia="Calibri" w:cs="Arial"/>
          <w:lang w:eastAsia="en-US"/>
        </w:rPr>
        <w:t xml:space="preserve"> het hebben van een afvalenergiecentrale een belemmering is </w:t>
      </w:r>
      <w:r w:rsidR="00FA1A4A">
        <w:rPr>
          <w:rFonts w:eastAsia="Calibri" w:cs="Arial"/>
          <w:lang w:eastAsia="en-US"/>
        </w:rPr>
        <w:t xml:space="preserve">voor het inzetten van </w:t>
      </w:r>
      <w:r w:rsidR="00393D38">
        <w:rPr>
          <w:rFonts w:eastAsia="Calibri" w:cs="Arial"/>
          <w:lang w:eastAsia="en-US"/>
        </w:rPr>
        <w:t xml:space="preserve">het </w:t>
      </w:r>
      <w:r w:rsidR="00FA1A4A">
        <w:rPr>
          <w:rFonts w:eastAsia="Calibri" w:cs="Arial"/>
          <w:lang w:eastAsia="en-US"/>
        </w:rPr>
        <w:t xml:space="preserve">recyclingscenario. Dit is het </w:t>
      </w:r>
      <w:r w:rsidR="00393D38">
        <w:rPr>
          <w:rFonts w:eastAsia="Calibri" w:cs="Arial"/>
          <w:lang w:eastAsia="en-US"/>
        </w:rPr>
        <w:t xml:space="preserve">niet. </w:t>
      </w:r>
      <w:r w:rsidR="00FA1A4A">
        <w:rPr>
          <w:rFonts w:eastAsia="Calibri" w:cs="Arial"/>
          <w:lang w:eastAsia="en-US"/>
        </w:rPr>
        <w:t xml:space="preserve">Dit </w:t>
      </w:r>
      <w:r w:rsidR="00393D38">
        <w:rPr>
          <w:rFonts w:eastAsia="Calibri" w:cs="Arial"/>
          <w:lang w:eastAsia="en-US"/>
        </w:rPr>
        <w:t xml:space="preserve">betekent wel dat de bezetting </w:t>
      </w:r>
      <w:r w:rsidR="00FA1A4A">
        <w:rPr>
          <w:rFonts w:eastAsia="Calibri" w:cs="Arial"/>
          <w:lang w:eastAsia="en-US"/>
        </w:rPr>
        <w:t>in de afvalenergiecentrale terugloopt, echter k</w:t>
      </w:r>
      <w:r w:rsidR="00393D38">
        <w:rPr>
          <w:rFonts w:eastAsia="Calibri" w:cs="Arial"/>
          <w:lang w:eastAsia="en-US"/>
        </w:rPr>
        <w:t xml:space="preserve">ijkend naar het totaal van alle stromen is het restafval niet 100% van het bedrijf. </w:t>
      </w:r>
      <w:r w:rsidR="001F72B3">
        <w:rPr>
          <w:rFonts w:eastAsia="Calibri" w:cs="Arial"/>
          <w:lang w:eastAsia="en-US"/>
        </w:rPr>
        <w:t xml:space="preserve">De heer </w:t>
      </w:r>
      <w:r w:rsidR="001F72B3" w:rsidRPr="00FA1A4A">
        <w:rPr>
          <w:rFonts w:eastAsia="Calibri" w:cs="Arial"/>
          <w:u w:val="single"/>
          <w:lang w:eastAsia="en-US"/>
        </w:rPr>
        <w:t>Schultz</w:t>
      </w:r>
      <w:r w:rsidR="001F72B3">
        <w:rPr>
          <w:rFonts w:eastAsia="Calibri" w:cs="Arial"/>
          <w:lang w:eastAsia="en-US"/>
        </w:rPr>
        <w:t xml:space="preserve"> brengt de getrapte structuur en de omvang van de HVC ter sprake. Er zijn veel gemeenten en waterschappen </w:t>
      </w:r>
      <w:r w:rsidR="00FA1A4A">
        <w:rPr>
          <w:rFonts w:eastAsia="Calibri" w:cs="Arial"/>
          <w:lang w:eastAsia="en-US"/>
        </w:rPr>
        <w:t xml:space="preserve">die deelnemen. Hij vraagt in hoeverre </w:t>
      </w:r>
      <w:r w:rsidR="001F72B3">
        <w:rPr>
          <w:rFonts w:eastAsia="Calibri" w:cs="Arial"/>
          <w:lang w:eastAsia="en-US"/>
        </w:rPr>
        <w:t xml:space="preserve">dit er voor </w:t>
      </w:r>
      <w:r w:rsidR="00FA1A4A">
        <w:rPr>
          <w:rFonts w:eastAsia="Calibri" w:cs="Arial"/>
          <w:lang w:eastAsia="en-US"/>
        </w:rPr>
        <w:t xml:space="preserve">zorgt </w:t>
      </w:r>
      <w:r w:rsidR="001F72B3">
        <w:rPr>
          <w:rFonts w:eastAsia="Calibri" w:cs="Arial"/>
          <w:lang w:eastAsia="en-US"/>
        </w:rPr>
        <w:t xml:space="preserve">dat er meer beleid wordt bepaald op directie niveau dan op bestuurlijk politiek niveau. De heer Van </w:t>
      </w:r>
      <w:r w:rsidR="001F72B3" w:rsidRPr="00FA1A4A">
        <w:rPr>
          <w:rFonts w:eastAsia="Calibri" w:cs="Arial"/>
          <w:u w:val="single"/>
          <w:lang w:eastAsia="en-US"/>
        </w:rPr>
        <w:t>Lieshout</w:t>
      </w:r>
      <w:r w:rsidR="001F72B3">
        <w:rPr>
          <w:rFonts w:eastAsia="Calibri" w:cs="Arial"/>
          <w:lang w:eastAsia="en-US"/>
        </w:rPr>
        <w:t xml:space="preserve"> antwoordt g</w:t>
      </w:r>
      <w:r w:rsidR="00FA1A4A">
        <w:rPr>
          <w:rFonts w:eastAsia="Calibri" w:cs="Arial"/>
          <w:lang w:eastAsia="en-US"/>
        </w:rPr>
        <w:t xml:space="preserve">een beleid te bepalen, maar </w:t>
      </w:r>
      <w:r w:rsidR="001F72B3">
        <w:rPr>
          <w:rFonts w:eastAsia="Calibri" w:cs="Arial"/>
          <w:lang w:eastAsia="en-US"/>
        </w:rPr>
        <w:t xml:space="preserve">suggesties te doen. </w:t>
      </w:r>
      <w:r w:rsidR="00077CF2">
        <w:rPr>
          <w:rFonts w:eastAsia="Calibri" w:cs="Arial"/>
          <w:lang w:eastAsia="en-US"/>
        </w:rPr>
        <w:t xml:space="preserve">Tot slot merkt hij op dat het </w:t>
      </w:r>
      <w:r w:rsidR="001F72B3">
        <w:rPr>
          <w:rFonts w:eastAsia="Calibri" w:cs="Arial"/>
          <w:lang w:eastAsia="en-US"/>
        </w:rPr>
        <w:t xml:space="preserve">een ingewikkelde materie </w:t>
      </w:r>
      <w:r w:rsidR="00077CF2">
        <w:rPr>
          <w:rFonts w:eastAsia="Calibri" w:cs="Arial"/>
          <w:lang w:eastAsia="en-US"/>
        </w:rPr>
        <w:t>is. G</w:t>
      </w:r>
      <w:r w:rsidR="001F72B3">
        <w:rPr>
          <w:rFonts w:eastAsia="Calibri" w:cs="Arial"/>
          <w:lang w:eastAsia="en-US"/>
        </w:rPr>
        <w:t>etracht wordt de aandeelhoude</w:t>
      </w:r>
      <w:r w:rsidR="00FA1A4A">
        <w:rPr>
          <w:rFonts w:eastAsia="Calibri" w:cs="Arial"/>
          <w:lang w:eastAsia="en-US"/>
        </w:rPr>
        <w:t xml:space="preserve">rs </w:t>
      </w:r>
      <w:r w:rsidR="001F72B3">
        <w:rPr>
          <w:rFonts w:eastAsia="Calibri" w:cs="Arial"/>
          <w:lang w:eastAsia="en-US"/>
        </w:rPr>
        <w:t xml:space="preserve">te ondersteunen met samenvattingen en </w:t>
      </w:r>
      <w:r w:rsidR="00FA1A4A">
        <w:rPr>
          <w:rFonts w:eastAsia="Calibri" w:cs="Arial"/>
          <w:lang w:eastAsia="en-US"/>
        </w:rPr>
        <w:t xml:space="preserve">het is goed om de gemeenteraden </w:t>
      </w:r>
      <w:r w:rsidR="001F72B3">
        <w:rPr>
          <w:rFonts w:eastAsia="Calibri" w:cs="Arial"/>
          <w:lang w:eastAsia="en-US"/>
        </w:rPr>
        <w:t>om de twee jaar bij</w:t>
      </w:r>
      <w:r w:rsidR="00FA1A4A">
        <w:rPr>
          <w:rFonts w:eastAsia="Calibri" w:cs="Arial"/>
          <w:lang w:eastAsia="en-US"/>
        </w:rPr>
        <w:t xml:space="preserve"> te </w:t>
      </w:r>
      <w:r w:rsidR="001F72B3">
        <w:rPr>
          <w:rFonts w:eastAsia="Calibri" w:cs="Arial"/>
          <w:lang w:eastAsia="en-US"/>
        </w:rPr>
        <w:t>praten over wat de strategie en ontwikk</w:t>
      </w:r>
      <w:r w:rsidR="00FA1A4A">
        <w:rPr>
          <w:rFonts w:eastAsia="Calibri" w:cs="Arial"/>
          <w:lang w:eastAsia="en-US"/>
        </w:rPr>
        <w:t xml:space="preserve">elingen zijn. </w:t>
      </w:r>
    </w:p>
    <w:p w:rsidR="001F72B3" w:rsidRDefault="001F72B3" w:rsidP="00A600EC">
      <w:pPr>
        <w:autoSpaceDE w:val="0"/>
        <w:autoSpaceDN w:val="0"/>
        <w:adjustRightInd w:val="0"/>
        <w:ind w:left="2836"/>
        <w:rPr>
          <w:rFonts w:eastAsia="Calibri" w:cs="Arial"/>
          <w:lang w:eastAsia="en-US"/>
        </w:rPr>
      </w:pPr>
    </w:p>
    <w:p w:rsidR="001F72B3" w:rsidRDefault="001F72B3" w:rsidP="00A600EC">
      <w:pPr>
        <w:autoSpaceDE w:val="0"/>
        <w:autoSpaceDN w:val="0"/>
        <w:adjustRightInd w:val="0"/>
        <w:ind w:left="2836"/>
        <w:rPr>
          <w:rFonts w:eastAsia="Calibri"/>
          <w:lang w:eastAsia="en-US"/>
        </w:rPr>
      </w:pPr>
      <w:r>
        <w:rPr>
          <w:rFonts w:eastAsia="Calibri" w:cs="Arial"/>
          <w:lang w:eastAsia="en-US"/>
        </w:rPr>
        <w:t xml:space="preserve">De heer </w:t>
      </w:r>
      <w:r w:rsidRPr="00024AB1">
        <w:rPr>
          <w:rFonts w:eastAsia="Calibri" w:cs="Arial"/>
          <w:u w:val="single"/>
          <w:lang w:eastAsia="en-US"/>
        </w:rPr>
        <w:t>Jansen</w:t>
      </w:r>
      <w:r>
        <w:rPr>
          <w:rFonts w:eastAsia="Calibri" w:cs="Arial"/>
          <w:lang w:eastAsia="en-US"/>
        </w:rPr>
        <w:t xml:space="preserve"> (gemeenteraad Alkmaar)</w:t>
      </w:r>
      <w:r w:rsidR="00024AB1">
        <w:rPr>
          <w:rFonts w:eastAsia="Calibri" w:cs="Arial"/>
          <w:lang w:eastAsia="en-US"/>
        </w:rPr>
        <w:t xml:space="preserve"> geeft aan </w:t>
      </w:r>
      <w:r>
        <w:rPr>
          <w:rFonts w:eastAsia="Calibri" w:cs="Arial"/>
          <w:lang w:eastAsia="en-US"/>
        </w:rPr>
        <w:t>dat in de gemeentera</w:t>
      </w:r>
      <w:r w:rsidR="00024AB1">
        <w:rPr>
          <w:rFonts w:eastAsia="Calibri" w:cs="Arial"/>
          <w:lang w:eastAsia="en-US"/>
        </w:rPr>
        <w:t>ad van Alkmaar een van de hoofd</w:t>
      </w:r>
      <w:r>
        <w:rPr>
          <w:rFonts w:eastAsia="Calibri" w:cs="Arial"/>
          <w:lang w:eastAsia="en-US"/>
        </w:rPr>
        <w:t xml:space="preserve">discussiepunten was de invloed van de aandeelhouders op het geheel. Hoe kunnen de raden op een andere manier invloed uitoefenen. Geconcludeerd is dat privatisering niet wenselijk is. De heer Jansen vraagt waarom men </w:t>
      </w:r>
      <w:r w:rsidR="00024AB1">
        <w:rPr>
          <w:rFonts w:eastAsia="Calibri" w:cs="Arial"/>
          <w:lang w:eastAsia="en-US"/>
        </w:rPr>
        <w:t xml:space="preserve">niet </w:t>
      </w:r>
      <w:r>
        <w:rPr>
          <w:rFonts w:eastAsia="Calibri" w:cs="Arial"/>
          <w:lang w:eastAsia="en-US"/>
        </w:rPr>
        <w:t>met een voorstel komt over hoe de constructie zodanig kan veranderen dat de gev</w:t>
      </w:r>
      <w:r w:rsidR="00024AB1">
        <w:rPr>
          <w:rFonts w:eastAsia="Calibri" w:cs="Arial"/>
          <w:lang w:eastAsia="en-US"/>
        </w:rPr>
        <w:t xml:space="preserve">raagde invloed van de raden </w:t>
      </w:r>
      <w:r>
        <w:rPr>
          <w:rFonts w:eastAsia="Calibri" w:cs="Arial"/>
          <w:lang w:eastAsia="en-US"/>
        </w:rPr>
        <w:t xml:space="preserve">beter is. Voorts </w:t>
      </w:r>
      <w:r w:rsidR="00024AB1">
        <w:rPr>
          <w:rFonts w:eastAsia="Calibri" w:cs="Arial"/>
          <w:lang w:eastAsia="en-US"/>
        </w:rPr>
        <w:t xml:space="preserve">merkt hij op het </w:t>
      </w:r>
      <w:r>
        <w:rPr>
          <w:rFonts w:eastAsia="Calibri" w:cs="Arial"/>
          <w:lang w:eastAsia="en-US"/>
        </w:rPr>
        <w:t>goed te vinden dat de HVC verder kijkt en verantwoorde investeringen doet. Een kerntakend</w:t>
      </w:r>
      <w:r w:rsidR="00024AB1">
        <w:rPr>
          <w:rFonts w:eastAsia="Calibri" w:cs="Arial"/>
          <w:lang w:eastAsia="en-US"/>
        </w:rPr>
        <w:t xml:space="preserve">iscussie HVC lijkt hem een </w:t>
      </w:r>
      <w:r>
        <w:rPr>
          <w:rFonts w:eastAsia="Calibri" w:cs="Arial"/>
          <w:lang w:eastAsia="en-US"/>
        </w:rPr>
        <w:t>interessante discussie. De heer</w:t>
      </w:r>
      <w:r w:rsidRPr="001F72B3">
        <w:rPr>
          <w:rFonts w:eastAsia="Calibri" w:cs="Arial"/>
          <w:lang w:eastAsia="en-US"/>
        </w:rPr>
        <w:t xml:space="preserve"> </w:t>
      </w:r>
      <w:r w:rsidRPr="00024AB1">
        <w:rPr>
          <w:rFonts w:eastAsia="Calibri"/>
          <w:u w:val="single"/>
          <w:lang w:eastAsia="en-US"/>
        </w:rPr>
        <w:t>Bongartz</w:t>
      </w:r>
      <w:r>
        <w:rPr>
          <w:rFonts w:eastAsia="Calibri"/>
          <w:lang w:eastAsia="en-US"/>
        </w:rPr>
        <w:t xml:space="preserve"> antwoordt dat niet gevraagd is om</w:t>
      </w:r>
      <w:r w:rsidR="00024AB1">
        <w:rPr>
          <w:rFonts w:eastAsia="Calibri"/>
          <w:lang w:eastAsia="en-US"/>
        </w:rPr>
        <w:t xml:space="preserve"> te kijken naar de structuur. </w:t>
      </w:r>
      <w:r w:rsidR="007C0FDE">
        <w:rPr>
          <w:rFonts w:eastAsia="Calibri"/>
          <w:lang w:eastAsia="en-US"/>
        </w:rPr>
        <w:t xml:space="preserve">Er is alleen gekeken naar de </w:t>
      </w:r>
      <w:r w:rsidR="00024AB1">
        <w:rPr>
          <w:rFonts w:eastAsia="Calibri"/>
          <w:lang w:eastAsia="en-US"/>
        </w:rPr>
        <w:t>financiële</w:t>
      </w:r>
      <w:r w:rsidR="007C0FDE">
        <w:rPr>
          <w:rFonts w:eastAsia="Calibri"/>
          <w:lang w:eastAsia="en-US"/>
        </w:rPr>
        <w:t xml:space="preserve"> prestatie van de HVC en de ruimte in de komende jaren om de activiteit uit te voeren. Er is een voorlopige constatering gedaan dat het niet in de verwachting ligt dat de opbrengst bij verkoop hoger is dan de som van de schulden. De heer Van </w:t>
      </w:r>
      <w:r w:rsidR="007C0FDE" w:rsidRPr="00024AB1">
        <w:rPr>
          <w:rFonts w:eastAsia="Calibri"/>
          <w:u w:val="single"/>
          <w:lang w:eastAsia="en-US"/>
        </w:rPr>
        <w:t>Lieshout</w:t>
      </w:r>
      <w:r w:rsidR="007C0FDE">
        <w:rPr>
          <w:rFonts w:eastAsia="Calibri"/>
          <w:lang w:eastAsia="en-US"/>
        </w:rPr>
        <w:t xml:space="preserve"> </w:t>
      </w:r>
      <w:r w:rsidR="00024AB1">
        <w:rPr>
          <w:rFonts w:eastAsia="Calibri"/>
          <w:lang w:eastAsia="en-US"/>
        </w:rPr>
        <w:t xml:space="preserve">vult aan dat deze vraag hem wel </w:t>
      </w:r>
      <w:r w:rsidR="007C0FDE">
        <w:rPr>
          <w:rFonts w:eastAsia="Calibri"/>
          <w:lang w:eastAsia="en-US"/>
        </w:rPr>
        <w:t>is gesteld. Veel van de bestuurders die de rol van aandeelhouder vervullen worstelen met de vraag hoe er met de raad in gesprek gegaan kan worden over de me</w:t>
      </w:r>
      <w:r w:rsidR="00024AB1">
        <w:rPr>
          <w:rFonts w:eastAsia="Calibri"/>
          <w:lang w:eastAsia="en-US"/>
        </w:rPr>
        <w:t xml:space="preserve">egegeven kaders, </w:t>
      </w:r>
      <w:r w:rsidR="007C0FDE">
        <w:rPr>
          <w:rFonts w:eastAsia="Calibri"/>
          <w:lang w:eastAsia="en-US"/>
        </w:rPr>
        <w:t xml:space="preserve">welke grenzen er aan de HVC </w:t>
      </w:r>
      <w:r w:rsidR="00024AB1">
        <w:rPr>
          <w:rFonts w:eastAsia="Calibri"/>
          <w:lang w:eastAsia="en-US"/>
        </w:rPr>
        <w:t xml:space="preserve">moeten worden </w:t>
      </w:r>
      <w:r w:rsidR="007C0FDE">
        <w:rPr>
          <w:rFonts w:eastAsia="Calibri"/>
          <w:lang w:eastAsia="en-US"/>
        </w:rPr>
        <w:t xml:space="preserve">gesteld en welke accenten </w:t>
      </w:r>
      <w:r w:rsidR="00024AB1">
        <w:rPr>
          <w:rFonts w:eastAsia="Calibri"/>
          <w:lang w:eastAsia="en-US"/>
        </w:rPr>
        <w:t xml:space="preserve">moeten </w:t>
      </w:r>
      <w:r w:rsidR="007C0FDE">
        <w:rPr>
          <w:rFonts w:eastAsia="Calibri"/>
          <w:lang w:eastAsia="en-US"/>
        </w:rPr>
        <w:t xml:space="preserve">worden gelegd bij de HVC. Dit zal op hoofdlijnen zijn. </w:t>
      </w:r>
      <w:r w:rsidR="00024AB1">
        <w:rPr>
          <w:rFonts w:eastAsia="Calibri"/>
          <w:lang w:eastAsia="en-US"/>
        </w:rPr>
        <w:t xml:space="preserve">Hij onderschrijft dat een betere afstemming </w:t>
      </w:r>
      <w:r w:rsidR="001518A1">
        <w:rPr>
          <w:rFonts w:eastAsia="Calibri"/>
          <w:lang w:eastAsia="en-US"/>
        </w:rPr>
        <w:t>plaats</w:t>
      </w:r>
      <w:r w:rsidR="00024AB1">
        <w:rPr>
          <w:rFonts w:eastAsia="Calibri"/>
          <w:lang w:eastAsia="en-US"/>
        </w:rPr>
        <w:t xml:space="preserve"> dient</w:t>
      </w:r>
      <w:r w:rsidR="001518A1">
        <w:rPr>
          <w:rFonts w:eastAsia="Calibri"/>
          <w:lang w:eastAsia="en-US"/>
        </w:rPr>
        <w:t xml:space="preserve"> te vinden zodat de HVC voorspelbaarder is voor </w:t>
      </w:r>
      <w:r w:rsidR="00024AB1">
        <w:rPr>
          <w:rFonts w:eastAsia="Calibri"/>
          <w:lang w:eastAsia="en-US"/>
        </w:rPr>
        <w:t>de gemeenteraden alsmede</w:t>
      </w:r>
      <w:r w:rsidR="001518A1">
        <w:rPr>
          <w:rFonts w:eastAsia="Calibri"/>
          <w:lang w:eastAsia="en-US"/>
        </w:rPr>
        <w:t xml:space="preserve"> beïnvloedbaarder in de kaders en accenten die meegenomen dienen te worden. Dit is een opgave </w:t>
      </w:r>
      <w:r w:rsidR="007A1C93">
        <w:rPr>
          <w:rFonts w:eastAsia="Calibri"/>
          <w:lang w:eastAsia="en-US"/>
        </w:rPr>
        <w:t xml:space="preserve">die onderzocht </w:t>
      </w:r>
      <w:r w:rsidR="001518A1">
        <w:rPr>
          <w:rFonts w:eastAsia="Calibri"/>
          <w:lang w:eastAsia="en-US"/>
        </w:rPr>
        <w:t xml:space="preserve">zal worden. </w:t>
      </w:r>
    </w:p>
    <w:p w:rsidR="00274115" w:rsidRDefault="00274115" w:rsidP="00A600EC">
      <w:pPr>
        <w:autoSpaceDE w:val="0"/>
        <w:autoSpaceDN w:val="0"/>
        <w:adjustRightInd w:val="0"/>
        <w:ind w:left="2836"/>
        <w:rPr>
          <w:rFonts w:eastAsia="Calibri"/>
          <w:lang w:eastAsia="en-US"/>
        </w:rPr>
      </w:pPr>
    </w:p>
    <w:p w:rsidR="00274115" w:rsidRDefault="00274115" w:rsidP="00A600EC">
      <w:pPr>
        <w:autoSpaceDE w:val="0"/>
        <w:autoSpaceDN w:val="0"/>
        <w:adjustRightInd w:val="0"/>
        <w:ind w:left="2836"/>
        <w:rPr>
          <w:rFonts w:eastAsia="Calibri"/>
          <w:lang w:eastAsia="en-US"/>
        </w:rPr>
      </w:pPr>
      <w:r>
        <w:rPr>
          <w:rFonts w:eastAsia="Calibri"/>
          <w:lang w:eastAsia="en-US"/>
        </w:rPr>
        <w:t xml:space="preserve">De heer </w:t>
      </w:r>
      <w:r w:rsidRPr="006D12DB">
        <w:rPr>
          <w:rFonts w:eastAsia="Calibri"/>
          <w:u w:val="single"/>
          <w:lang w:eastAsia="en-US"/>
        </w:rPr>
        <w:t>Adriaanse</w:t>
      </w:r>
      <w:r>
        <w:rPr>
          <w:rFonts w:eastAsia="Calibri"/>
          <w:lang w:eastAsia="en-US"/>
        </w:rPr>
        <w:t xml:space="preserve"> (gemee</w:t>
      </w:r>
      <w:r w:rsidR="006D12DB">
        <w:rPr>
          <w:rFonts w:eastAsia="Calibri"/>
          <w:lang w:eastAsia="en-US"/>
        </w:rPr>
        <w:t xml:space="preserve">nteraad Alkmaar) benadrukt </w:t>
      </w:r>
      <w:r>
        <w:rPr>
          <w:rFonts w:eastAsia="Calibri"/>
          <w:lang w:eastAsia="en-US"/>
        </w:rPr>
        <w:t xml:space="preserve">dat de HVC niet geprivatiseerd dient te worden omdat de HVC niet geprivatiseerd kan worden. </w:t>
      </w:r>
      <w:r w:rsidR="006D12DB">
        <w:rPr>
          <w:rFonts w:eastAsia="Calibri"/>
          <w:lang w:eastAsia="en-US"/>
        </w:rPr>
        <w:t>P</w:t>
      </w:r>
      <w:r>
        <w:rPr>
          <w:rFonts w:eastAsia="Calibri"/>
          <w:lang w:eastAsia="en-US"/>
        </w:rPr>
        <w:t>riv</w:t>
      </w:r>
      <w:r w:rsidR="006D12DB">
        <w:rPr>
          <w:rFonts w:eastAsia="Calibri"/>
          <w:lang w:eastAsia="en-US"/>
        </w:rPr>
        <w:t xml:space="preserve">atisering is </w:t>
      </w:r>
      <w:r>
        <w:rPr>
          <w:rFonts w:eastAsia="Calibri"/>
          <w:lang w:eastAsia="en-US"/>
        </w:rPr>
        <w:t xml:space="preserve">geen optie omdat er geen rentabiliteit is van het eigen vermogen. De heer </w:t>
      </w:r>
      <w:r w:rsidRPr="006D12DB">
        <w:rPr>
          <w:rFonts w:eastAsia="Calibri"/>
          <w:u w:val="single"/>
          <w:lang w:eastAsia="en-US"/>
        </w:rPr>
        <w:t>Bongartz</w:t>
      </w:r>
      <w:r>
        <w:rPr>
          <w:rFonts w:eastAsia="Calibri"/>
          <w:lang w:eastAsia="en-US"/>
        </w:rPr>
        <w:t xml:space="preserve"> antwoordt </w:t>
      </w:r>
      <w:r w:rsidR="006D12DB">
        <w:rPr>
          <w:rFonts w:eastAsia="Calibri"/>
          <w:lang w:eastAsia="en-US"/>
        </w:rPr>
        <w:t xml:space="preserve">geen </w:t>
      </w:r>
      <w:r>
        <w:rPr>
          <w:rFonts w:eastAsia="Calibri"/>
          <w:lang w:eastAsia="en-US"/>
        </w:rPr>
        <w:t xml:space="preserve">conclusies te kunnen trekken over de mogelijke opbrengst van de HVC. Een vergelijkbare transactie heeft niet plaatsgevonden. De heer </w:t>
      </w:r>
      <w:r w:rsidRPr="006D12DB">
        <w:rPr>
          <w:rFonts w:eastAsia="Calibri"/>
          <w:u w:val="single"/>
          <w:lang w:eastAsia="en-US"/>
        </w:rPr>
        <w:t>Adriaanse</w:t>
      </w:r>
      <w:r>
        <w:rPr>
          <w:rFonts w:eastAsia="Calibri"/>
          <w:lang w:eastAsia="en-US"/>
        </w:rPr>
        <w:t xml:space="preserve"> </w:t>
      </w:r>
      <w:r w:rsidR="006D12DB">
        <w:rPr>
          <w:rFonts w:eastAsia="Calibri"/>
          <w:lang w:eastAsia="en-US"/>
        </w:rPr>
        <w:t xml:space="preserve">is van mening </w:t>
      </w:r>
      <w:r>
        <w:rPr>
          <w:rFonts w:eastAsia="Calibri"/>
          <w:lang w:eastAsia="en-US"/>
        </w:rPr>
        <w:t>dat de raden niet meer over een mogeli</w:t>
      </w:r>
      <w:r w:rsidR="006D12DB">
        <w:rPr>
          <w:rFonts w:eastAsia="Calibri"/>
          <w:lang w:eastAsia="en-US"/>
        </w:rPr>
        <w:t>jke privatisering moeten praten omdat privatisering geen optie is</w:t>
      </w:r>
      <w:r w:rsidR="007849C9">
        <w:rPr>
          <w:rFonts w:eastAsia="Calibri"/>
          <w:lang w:eastAsia="en-US"/>
        </w:rPr>
        <w:t xml:space="preserve">. De HVC </w:t>
      </w:r>
      <w:r w:rsidR="007849C9">
        <w:rPr>
          <w:rFonts w:eastAsia="Calibri"/>
          <w:lang w:eastAsia="en-US"/>
        </w:rPr>
        <w:lastRenderedPageBreak/>
        <w:t xml:space="preserve">is een nuttig bedrijf en gezamenlijk dient gekeken </w:t>
      </w:r>
      <w:r w:rsidR="006D12DB">
        <w:rPr>
          <w:rFonts w:eastAsia="Calibri"/>
          <w:lang w:eastAsia="en-US"/>
        </w:rPr>
        <w:t xml:space="preserve">te worden hoe dit bedrijf </w:t>
      </w:r>
      <w:r w:rsidR="007849C9">
        <w:rPr>
          <w:rFonts w:eastAsia="Calibri"/>
          <w:lang w:eastAsia="en-US"/>
        </w:rPr>
        <w:t xml:space="preserve">op de rails gehouden kan worden zo rendabel mogelijk. Dit is wat de heer Adriaanse betreft de conclusie. </w:t>
      </w:r>
    </w:p>
    <w:p w:rsidR="00304204" w:rsidRDefault="00304204" w:rsidP="00A600EC">
      <w:pPr>
        <w:autoSpaceDE w:val="0"/>
        <w:autoSpaceDN w:val="0"/>
        <w:adjustRightInd w:val="0"/>
        <w:ind w:left="2836"/>
        <w:rPr>
          <w:rFonts w:eastAsia="Calibri"/>
          <w:lang w:eastAsia="en-US"/>
        </w:rPr>
      </w:pPr>
    </w:p>
    <w:p w:rsidR="005D62AC" w:rsidRDefault="00304204" w:rsidP="005F388A">
      <w:pPr>
        <w:autoSpaceDE w:val="0"/>
        <w:autoSpaceDN w:val="0"/>
        <w:adjustRightInd w:val="0"/>
        <w:ind w:left="2836"/>
        <w:rPr>
          <w:rFonts w:eastAsia="Calibri"/>
          <w:lang w:eastAsia="en-US"/>
        </w:rPr>
      </w:pPr>
      <w:r>
        <w:rPr>
          <w:rFonts w:eastAsia="Calibri"/>
          <w:lang w:eastAsia="en-US"/>
        </w:rPr>
        <w:t xml:space="preserve">De heer </w:t>
      </w:r>
      <w:r w:rsidRPr="00C03107">
        <w:rPr>
          <w:rFonts w:eastAsia="Calibri"/>
          <w:u w:val="single"/>
          <w:lang w:eastAsia="en-US"/>
        </w:rPr>
        <w:t>Peters</w:t>
      </w:r>
      <w:r>
        <w:rPr>
          <w:rFonts w:eastAsia="Calibri"/>
          <w:lang w:eastAsia="en-US"/>
        </w:rPr>
        <w:t xml:space="preserve"> (gemeenteraad Alkmaar) </w:t>
      </w:r>
      <w:r w:rsidR="00C03107">
        <w:rPr>
          <w:rFonts w:eastAsia="Calibri"/>
          <w:lang w:eastAsia="en-US"/>
        </w:rPr>
        <w:t xml:space="preserve">geeft aan </w:t>
      </w:r>
      <w:r>
        <w:rPr>
          <w:rFonts w:eastAsia="Calibri"/>
          <w:lang w:eastAsia="en-US"/>
        </w:rPr>
        <w:t xml:space="preserve">dat hem een negatief gevoel bekruipt. </w:t>
      </w:r>
      <w:r w:rsidR="00C03107">
        <w:rPr>
          <w:rFonts w:eastAsia="Calibri"/>
          <w:lang w:eastAsia="en-US"/>
        </w:rPr>
        <w:t xml:space="preserve">Men kan alleen </w:t>
      </w:r>
      <w:r>
        <w:rPr>
          <w:rFonts w:eastAsia="Calibri"/>
          <w:lang w:eastAsia="en-US"/>
        </w:rPr>
        <w:t xml:space="preserve">maar hopen dat het goed blijft gaan. De heer De </w:t>
      </w:r>
      <w:r w:rsidRPr="00C03107">
        <w:rPr>
          <w:rFonts w:eastAsia="Calibri"/>
          <w:u w:val="single"/>
          <w:lang w:eastAsia="en-US"/>
        </w:rPr>
        <w:t>Bruin</w:t>
      </w:r>
      <w:r>
        <w:rPr>
          <w:rFonts w:eastAsia="Calibri"/>
          <w:lang w:eastAsia="en-US"/>
        </w:rPr>
        <w:t xml:space="preserve"> </w:t>
      </w:r>
      <w:r w:rsidR="00C03107">
        <w:rPr>
          <w:rFonts w:eastAsia="Calibri"/>
          <w:lang w:eastAsia="en-US"/>
        </w:rPr>
        <w:t xml:space="preserve">antwoordt dat er </w:t>
      </w:r>
      <w:r>
        <w:rPr>
          <w:rFonts w:eastAsia="Calibri"/>
          <w:lang w:eastAsia="en-US"/>
        </w:rPr>
        <w:t>is gesproken over de profilering en positie van de HVC, hoe de HVC in een goed vaarwater gehouden</w:t>
      </w:r>
      <w:r w:rsidR="00C03107">
        <w:rPr>
          <w:rFonts w:eastAsia="Calibri"/>
          <w:lang w:eastAsia="en-US"/>
        </w:rPr>
        <w:t xml:space="preserve"> kan worden. Dit is exact </w:t>
      </w:r>
      <w:r>
        <w:rPr>
          <w:rFonts w:eastAsia="Calibri"/>
          <w:lang w:eastAsia="en-US"/>
        </w:rPr>
        <w:t xml:space="preserve">de bedoeling </w:t>
      </w:r>
      <w:r w:rsidR="00C03107">
        <w:rPr>
          <w:rFonts w:eastAsia="Calibri"/>
          <w:lang w:eastAsia="en-US"/>
        </w:rPr>
        <w:t xml:space="preserve">van de </w:t>
      </w:r>
      <w:r>
        <w:rPr>
          <w:rFonts w:eastAsia="Calibri"/>
          <w:lang w:eastAsia="en-US"/>
        </w:rPr>
        <w:t>rekenkamercommi</w:t>
      </w:r>
      <w:r w:rsidR="00C03107">
        <w:rPr>
          <w:rFonts w:eastAsia="Calibri"/>
          <w:lang w:eastAsia="en-US"/>
        </w:rPr>
        <w:t xml:space="preserve">ssies met dit onderzoek. De vraag is </w:t>
      </w:r>
      <w:r>
        <w:rPr>
          <w:rFonts w:eastAsia="Calibri"/>
          <w:lang w:eastAsia="en-US"/>
        </w:rPr>
        <w:t>gesteld hoe de raden m</w:t>
      </w:r>
      <w:r w:rsidR="00BC1D84">
        <w:rPr>
          <w:rFonts w:eastAsia="Calibri"/>
          <w:lang w:eastAsia="en-US"/>
        </w:rPr>
        <w:t>eer invloed gegeven kan worden. De constatering is gedaan dat het sturingsmodel en de getrapte structuur e</w:t>
      </w:r>
      <w:r w:rsidR="00C03107">
        <w:rPr>
          <w:rFonts w:eastAsia="Calibri"/>
          <w:lang w:eastAsia="en-US"/>
        </w:rPr>
        <w:t xml:space="preserve">r toe heeft geleid dat </w:t>
      </w:r>
      <w:r w:rsidR="00BC1D84">
        <w:rPr>
          <w:rFonts w:eastAsia="Calibri"/>
          <w:lang w:eastAsia="en-US"/>
        </w:rPr>
        <w:t>de raden op enig moment wakker zijn geworden door berichtgeving in de pers. Er is bij de raden behoefte om meer inzicht te hebben en actueel geïnformeerd te blijven over de ontwikkelingen bij de HVC en de besluitvorming die in de AVA wordt voorbereid. D</w:t>
      </w:r>
      <w:r w:rsidR="00C03107">
        <w:rPr>
          <w:rFonts w:eastAsia="Calibri"/>
          <w:lang w:eastAsia="en-US"/>
        </w:rPr>
        <w:t xml:space="preserve">e heer Van Lieshout heeft </w:t>
      </w:r>
      <w:r w:rsidR="00BC1D84">
        <w:rPr>
          <w:rFonts w:eastAsia="Calibri"/>
          <w:lang w:eastAsia="en-US"/>
        </w:rPr>
        <w:t>aangegeven dat reeds is opgepakt</w:t>
      </w:r>
      <w:r w:rsidR="00C03107">
        <w:rPr>
          <w:rFonts w:eastAsia="Calibri"/>
          <w:lang w:eastAsia="en-US"/>
        </w:rPr>
        <w:t xml:space="preserve"> </w:t>
      </w:r>
      <w:r w:rsidR="00BC1D84">
        <w:rPr>
          <w:rFonts w:eastAsia="Calibri"/>
          <w:lang w:eastAsia="en-US"/>
        </w:rPr>
        <w:t xml:space="preserve">hoe dit op </w:t>
      </w:r>
      <w:r w:rsidR="00C03107">
        <w:rPr>
          <w:rFonts w:eastAsia="Calibri"/>
          <w:lang w:eastAsia="en-US"/>
        </w:rPr>
        <w:t>een adequate wijze ingericht kan worden</w:t>
      </w:r>
      <w:r w:rsidR="00BC1D84">
        <w:rPr>
          <w:rFonts w:eastAsia="Calibri"/>
          <w:lang w:eastAsia="en-US"/>
        </w:rPr>
        <w:t>.</w:t>
      </w:r>
      <w:r w:rsidR="005F388A">
        <w:rPr>
          <w:rFonts w:eastAsia="Calibri"/>
          <w:lang w:eastAsia="en-US"/>
        </w:rPr>
        <w:t xml:space="preserve"> De heer </w:t>
      </w:r>
      <w:r w:rsidR="00901240" w:rsidRPr="00C03107">
        <w:rPr>
          <w:rFonts w:eastAsia="Calibri"/>
          <w:u w:val="single"/>
          <w:lang w:eastAsia="en-US"/>
        </w:rPr>
        <w:t>Bongartz</w:t>
      </w:r>
      <w:r w:rsidR="005F388A">
        <w:rPr>
          <w:rFonts w:eastAsia="Calibri"/>
          <w:lang w:eastAsia="en-US"/>
        </w:rPr>
        <w:t xml:space="preserve"> vult </w:t>
      </w:r>
      <w:r w:rsidR="00C03107">
        <w:rPr>
          <w:rFonts w:eastAsia="Calibri"/>
          <w:lang w:eastAsia="en-US"/>
        </w:rPr>
        <w:t xml:space="preserve">tot slot </w:t>
      </w:r>
      <w:r w:rsidR="005F388A">
        <w:rPr>
          <w:rFonts w:eastAsia="Calibri"/>
          <w:lang w:eastAsia="en-US"/>
        </w:rPr>
        <w:t xml:space="preserve">aan dat er een oplopende buffer gevormd zal worden in de </w:t>
      </w:r>
      <w:r w:rsidR="00C03107">
        <w:rPr>
          <w:rFonts w:eastAsia="Calibri"/>
          <w:lang w:eastAsia="en-US"/>
        </w:rPr>
        <w:t>komende jaren, de</w:t>
      </w:r>
      <w:r w:rsidR="005F388A">
        <w:rPr>
          <w:rFonts w:eastAsia="Calibri"/>
          <w:lang w:eastAsia="en-US"/>
        </w:rPr>
        <w:t xml:space="preserve"> risico’s zijn niet zo groot zoals</w:t>
      </w:r>
      <w:r w:rsidR="009C6BF8">
        <w:rPr>
          <w:rFonts w:eastAsia="Calibri"/>
          <w:lang w:eastAsia="en-US"/>
        </w:rPr>
        <w:t xml:space="preserve"> geschetst. </w:t>
      </w:r>
    </w:p>
    <w:p w:rsidR="005F388A" w:rsidRDefault="005F388A" w:rsidP="005F388A">
      <w:pPr>
        <w:autoSpaceDE w:val="0"/>
        <w:autoSpaceDN w:val="0"/>
        <w:adjustRightInd w:val="0"/>
        <w:ind w:left="2836"/>
        <w:rPr>
          <w:rFonts w:eastAsia="Calibri"/>
          <w:lang w:eastAsia="en-US"/>
        </w:rPr>
      </w:pPr>
    </w:p>
    <w:p w:rsidR="005F388A" w:rsidRDefault="005F388A" w:rsidP="005F388A">
      <w:pPr>
        <w:autoSpaceDE w:val="0"/>
        <w:autoSpaceDN w:val="0"/>
        <w:adjustRightInd w:val="0"/>
        <w:ind w:left="2836"/>
        <w:rPr>
          <w:rFonts w:eastAsia="Calibri"/>
          <w:lang w:eastAsia="en-US"/>
        </w:rPr>
      </w:pPr>
      <w:r>
        <w:rPr>
          <w:rFonts w:eastAsia="Calibri"/>
          <w:lang w:eastAsia="en-US"/>
        </w:rPr>
        <w:t xml:space="preserve">De heer (wethouder) mist een oplossing voor de structuur. Hij kan zich voorstellen dat de gedachte heerst dat er losgeweekt moet worden van het meepraten van de raad. Hij vraagt of er gedachten zijn die deze kant op leunen maar niet gedeeld durven te worden. </w:t>
      </w:r>
      <w:r w:rsidR="0054664B">
        <w:rPr>
          <w:rFonts w:eastAsia="Calibri"/>
          <w:lang w:eastAsia="en-US"/>
        </w:rPr>
        <w:t xml:space="preserve">De heer Van </w:t>
      </w:r>
      <w:r w:rsidR="0054664B" w:rsidRPr="006F60E2">
        <w:rPr>
          <w:rFonts w:eastAsia="Calibri"/>
          <w:u w:val="single"/>
          <w:lang w:eastAsia="en-US"/>
        </w:rPr>
        <w:t>Lieshout</w:t>
      </w:r>
      <w:r w:rsidR="0054664B">
        <w:rPr>
          <w:rFonts w:eastAsia="Calibri"/>
          <w:lang w:eastAsia="en-US"/>
        </w:rPr>
        <w:t xml:space="preserve"> legt uit dat de missie en visie van de HVC is dat de overheid een rol </w:t>
      </w:r>
      <w:r w:rsidR="006F60E2">
        <w:rPr>
          <w:rFonts w:eastAsia="Calibri"/>
          <w:lang w:eastAsia="en-US"/>
        </w:rPr>
        <w:t xml:space="preserve">heeft. Daarom leeft HVC </w:t>
      </w:r>
      <w:r w:rsidR="00BC63CF">
        <w:rPr>
          <w:rFonts w:eastAsia="Calibri"/>
          <w:lang w:eastAsia="en-US"/>
        </w:rPr>
        <w:t xml:space="preserve">met de </w:t>
      </w:r>
      <w:r w:rsidR="0054664B">
        <w:rPr>
          <w:rFonts w:eastAsia="Calibri"/>
          <w:lang w:eastAsia="en-US"/>
        </w:rPr>
        <w:t xml:space="preserve">dynamiek die gemeenteraden met zich mee brengen. </w:t>
      </w:r>
      <w:r w:rsidR="00DA61DD">
        <w:rPr>
          <w:rFonts w:eastAsia="Calibri"/>
          <w:lang w:eastAsia="en-US"/>
        </w:rPr>
        <w:t xml:space="preserve">Voorts benadrukt hij </w:t>
      </w:r>
      <w:r w:rsidR="006F60E2">
        <w:rPr>
          <w:rFonts w:eastAsia="Calibri"/>
          <w:lang w:eastAsia="en-US"/>
        </w:rPr>
        <w:t xml:space="preserve">tevens </w:t>
      </w:r>
      <w:r w:rsidR="00DA61DD">
        <w:rPr>
          <w:rFonts w:eastAsia="Calibri"/>
          <w:lang w:eastAsia="en-US"/>
        </w:rPr>
        <w:t xml:space="preserve">uit overtuiging een nutsbedrijf te zijn. </w:t>
      </w:r>
      <w:r w:rsidR="00031B60">
        <w:rPr>
          <w:rFonts w:eastAsia="Calibri"/>
          <w:lang w:eastAsia="en-US"/>
        </w:rPr>
        <w:t xml:space="preserve">Er worden vanuit overtuiging dingen gedaan voor de aangesloten gemeenten. Er is geen wens om meer afstand te hebben tot de gemeenten. Er is wel een worsteling over hoe dit gezamenlijk goed georganiseerd kan worden. </w:t>
      </w:r>
      <w:r w:rsidR="006F60E2">
        <w:rPr>
          <w:rFonts w:eastAsia="Calibri"/>
          <w:lang w:eastAsia="en-US"/>
        </w:rPr>
        <w:t>Tot slot merkt hij op dat het</w:t>
      </w:r>
      <w:r w:rsidR="00877AFB">
        <w:rPr>
          <w:rFonts w:eastAsia="Calibri"/>
          <w:lang w:eastAsia="en-US"/>
        </w:rPr>
        <w:t xml:space="preserve"> creëren van afstand van de gemeenten de eerste stap </w:t>
      </w:r>
      <w:r w:rsidR="006F60E2">
        <w:rPr>
          <w:rFonts w:eastAsia="Calibri"/>
          <w:lang w:eastAsia="en-US"/>
        </w:rPr>
        <w:t xml:space="preserve">is </w:t>
      </w:r>
      <w:r w:rsidR="00877AFB">
        <w:rPr>
          <w:rFonts w:eastAsia="Calibri"/>
          <w:lang w:eastAsia="en-US"/>
        </w:rPr>
        <w:t xml:space="preserve">naar privatiseren. Dit proces gaat sluipend en de HVC </w:t>
      </w:r>
      <w:r w:rsidR="00AD7EE7">
        <w:rPr>
          <w:rFonts w:eastAsia="Calibri"/>
          <w:lang w:eastAsia="en-US"/>
        </w:rPr>
        <w:t xml:space="preserve">gaat dit proces niet in. </w:t>
      </w:r>
    </w:p>
    <w:p w:rsidR="00B56320" w:rsidRDefault="00B56320" w:rsidP="005F388A">
      <w:pPr>
        <w:autoSpaceDE w:val="0"/>
        <w:autoSpaceDN w:val="0"/>
        <w:adjustRightInd w:val="0"/>
        <w:ind w:left="2836"/>
        <w:rPr>
          <w:rFonts w:eastAsia="Calibri"/>
          <w:lang w:eastAsia="en-US"/>
        </w:rPr>
      </w:pPr>
    </w:p>
    <w:p w:rsidR="005D62AC" w:rsidRPr="005D62AC" w:rsidRDefault="00B56320" w:rsidP="00B56320">
      <w:pPr>
        <w:autoSpaceDE w:val="0"/>
        <w:autoSpaceDN w:val="0"/>
        <w:adjustRightInd w:val="0"/>
        <w:ind w:left="2836"/>
        <w:rPr>
          <w:rFonts w:eastAsia="Calibri" w:cs="Arial"/>
          <w:lang w:eastAsia="en-US"/>
        </w:rPr>
      </w:pPr>
      <w:r>
        <w:rPr>
          <w:rFonts w:eastAsia="Calibri"/>
          <w:lang w:eastAsia="en-US"/>
        </w:rPr>
        <w:t xml:space="preserve">Tot slot wordt het uitsluitend recht </w:t>
      </w:r>
      <w:r w:rsidR="00992116">
        <w:rPr>
          <w:rFonts w:eastAsia="Calibri"/>
          <w:lang w:eastAsia="en-US"/>
        </w:rPr>
        <w:t xml:space="preserve">opnieuw </w:t>
      </w:r>
      <w:r>
        <w:rPr>
          <w:rFonts w:eastAsia="Calibri"/>
          <w:lang w:eastAsia="en-US"/>
        </w:rPr>
        <w:t xml:space="preserve">ter sprake gebracht. De hoeveelheid afval neemt af en de HVC gaat proberen om meer afval via bedrijfscontracten of andere landen binnen te krijgen. De Hoge Raad heeft in haar beslissing meegenomen dat de HVC een aanbestedende dienst </w:t>
      </w:r>
      <w:r w:rsidR="00992116">
        <w:rPr>
          <w:rFonts w:eastAsia="Calibri"/>
          <w:lang w:eastAsia="en-US"/>
        </w:rPr>
        <w:t xml:space="preserve">/ </w:t>
      </w:r>
      <w:r w:rsidRPr="00992116">
        <w:rPr>
          <w:rFonts w:eastAsia="Calibri"/>
          <w:lang w:val="nl-BE" w:eastAsia="en-US"/>
        </w:rPr>
        <w:t>publiekrechtige</w:t>
      </w:r>
      <w:r>
        <w:rPr>
          <w:rFonts w:eastAsia="Calibri"/>
          <w:lang w:eastAsia="en-US"/>
        </w:rPr>
        <w:t xml:space="preserve"> instelling is. De HVC is een instelling die voorziet in een behoefte van algemeen belang en niet in die van industrie of commerciële aard. </w:t>
      </w:r>
      <w:r w:rsidR="00992116">
        <w:rPr>
          <w:rFonts w:eastAsia="Calibri"/>
          <w:lang w:eastAsia="en-US"/>
        </w:rPr>
        <w:t>G</w:t>
      </w:r>
      <w:r>
        <w:rPr>
          <w:rFonts w:eastAsia="Calibri"/>
          <w:lang w:eastAsia="en-US"/>
        </w:rPr>
        <w:t xml:space="preserve">esteld </w:t>
      </w:r>
      <w:r w:rsidR="00992116">
        <w:rPr>
          <w:rFonts w:eastAsia="Calibri"/>
          <w:lang w:eastAsia="en-US"/>
        </w:rPr>
        <w:t xml:space="preserve">is echter </w:t>
      </w:r>
      <w:r>
        <w:rPr>
          <w:rFonts w:eastAsia="Calibri"/>
          <w:lang w:eastAsia="en-US"/>
        </w:rPr>
        <w:t xml:space="preserve">dat afval industrie is. Ook de HVC gaat meer richting de commerciële kant. </w:t>
      </w:r>
      <w:r w:rsidR="00992116">
        <w:rPr>
          <w:rFonts w:eastAsia="Calibri"/>
          <w:lang w:eastAsia="en-US"/>
        </w:rPr>
        <w:t xml:space="preserve">De vraag is hoe dit zich verhoudt tot het </w:t>
      </w:r>
      <w:r>
        <w:rPr>
          <w:rFonts w:eastAsia="Calibri"/>
          <w:lang w:eastAsia="en-US"/>
        </w:rPr>
        <w:t xml:space="preserve">uitsluitend recht. De heer Van </w:t>
      </w:r>
      <w:r w:rsidRPr="00992116">
        <w:rPr>
          <w:rFonts w:eastAsia="Calibri"/>
          <w:u w:val="single"/>
          <w:lang w:eastAsia="en-US"/>
        </w:rPr>
        <w:t>Lieshout</w:t>
      </w:r>
      <w:r>
        <w:rPr>
          <w:rFonts w:eastAsia="Calibri"/>
          <w:lang w:eastAsia="en-US"/>
        </w:rPr>
        <w:t xml:space="preserve"> legt uit dat dit op het uitsluitend recht geen invloed heeft. </w:t>
      </w:r>
    </w:p>
    <w:p w:rsidR="00FE1560" w:rsidRPr="00932237" w:rsidRDefault="00FE1560" w:rsidP="00FE1560">
      <w:pPr>
        <w:pStyle w:val="Default"/>
        <w:ind w:left="2836" w:hanging="4"/>
        <w:rPr>
          <w:b/>
          <w:color w:val="FF0000"/>
        </w:rPr>
      </w:pPr>
    </w:p>
    <w:p w:rsidR="00C9056F" w:rsidRPr="00C9056F" w:rsidRDefault="00B56320" w:rsidP="00C9056F">
      <w:pPr>
        <w:pStyle w:val="Default"/>
        <w:rPr>
          <w:b/>
          <w:sz w:val="20"/>
          <w:szCs w:val="20"/>
        </w:rPr>
      </w:pPr>
      <w:r>
        <w:rPr>
          <w:b/>
          <w:sz w:val="20"/>
          <w:szCs w:val="20"/>
        </w:rPr>
        <w:t>22.16</w:t>
      </w:r>
      <w:r w:rsidR="00C9056F" w:rsidRPr="00C9056F">
        <w:rPr>
          <w:b/>
          <w:sz w:val="20"/>
          <w:szCs w:val="20"/>
        </w:rPr>
        <w:tab/>
      </w:r>
      <w:r w:rsidR="00C9056F">
        <w:rPr>
          <w:b/>
          <w:sz w:val="20"/>
          <w:szCs w:val="20"/>
        </w:rPr>
        <w:tab/>
      </w:r>
      <w:r>
        <w:rPr>
          <w:b/>
          <w:sz w:val="20"/>
          <w:szCs w:val="20"/>
        </w:rPr>
        <w:t>7</w:t>
      </w:r>
      <w:r w:rsidR="003E1278">
        <w:rPr>
          <w:b/>
          <w:sz w:val="20"/>
          <w:szCs w:val="20"/>
        </w:rPr>
        <w:t>.</w:t>
      </w:r>
      <w:r w:rsidR="00C9056F" w:rsidRPr="00C9056F">
        <w:rPr>
          <w:b/>
          <w:sz w:val="20"/>
          <w:szCs w:val="20"/>
        </w:rPr>
        <w:tab/>
      </w:r>
      <w:r w:rsidR="00C9056F">
        <w:rPr>
          <w:sz w:val="20"/>
          <w:szCs w:val="20"/>
        </w:rPr>
        <w:tab/>
      </w:r>
      <w:r w:rsidR="00C9056F" w:rsidRPr="00C9056F">
        <w:rPr>
          <w:b/>
          <w:sz w:val="20"/>
          <w:szCs w:val="20"/>
        </w:rPr>
        <w:t>Sluiting</w:t>
      </w:r>
    </w:p>
    <w:p w:rsidR="005010F3" w:rsidRDefault="00C9056F" w:rsidP="00335A4E">
      <w:pPr>
        <w:pStyle w:val="Plattetekstinspringen"/>
        <w:ind w:left="2835"/>
        <w:rPr>
          <w:b w:val="0"/>
        </w:rPr>
      </w:pPr>
      <w:r>
        <w:rPr>
          <w:b w:val="0"/>
        </w:rPr>
        <w:t xml:space="preserve">De </w:t>
      </w:r>
      <w:r w:rsidRPr="00C9056F">
        <w:rPr>
          <w:b w:val="0"/>
          <w:u w:val="single"/>
        </w:rPr>
        <w:t>voorzitter</w:t>
      </w:r>
      <w:r>
        <w:rPr>
          <w:b w:val="0"/>
        </w:rPr>
        <w:t xml:space="preserve"> </w:t>
      </w:r>
      <w:r w:rsidR="009E7BC7">
        <w:rPr>
          <w:b w:val="0"/>
        </w:rPr>
        <w:t xml:space="preserve">dankt </w:t>
      </w:r>
      <w:r w:rsidR="003E2D23">
        <w:rPr>
          <w:b w:val="0"/>
        </w:rPr>
        <w:t xml:space="preserve">de gastsprekers voor het delen van hun kennis en sluit de vergadering onder dankzegging voor inbreng en aanwezigheid. </w:t>
      </w:r>
    </w:p>
    <w:p w:rsidR="00746C36" w:rsidRDefault="00746C36" w:rsidP="00335A4E">
      <w:pPr>
        <w:pStyle w:val="Plattetekstinspringen"/>
        <w:ind w:left="2835"/>
        <w:rPr>
          <w:b w:val="0"/>
        </w:rPr>
      </w:pPr>
    </w:p>
    <w:p w:rsidR="00746C36" w:rsidRPr="005010F3" w:rsidRDefault="00746C36" w:rsidP="00335A4E">
      <w:pPr>
        <w:pStyle w:val="Plattetekstinspringen"/>
        <w:ind w:left="2835"/>
        <w:rPr>
          <w:b w:val="0"/>
        </w:rPr>
      </w:pPr>
    </w:p>
    <w:sectPr w:rsidR="00746C36" w:rsidRPr="005010F3" w:rsidSect="00ED7563">
      <w:headerReference w:type="default" r:id="rId8"/>
      <w:footerReference w:type="even" r:id="rId9"/>
      <w:footerReference w:type="default" r:id="rId10"/>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FAD" w:rsidRDefault="006F6FAD">
      <w:r>
        <w:separator/>
      </w:r>
    </w:p>
  </w:endnote>
  <w:endnote w:type="continuationSeparator" w:id="0">
    <w:p w:rsidR="006F6FAD" w:rsidRDefault="006F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B68" w:rsidRDefault="00EA7B68" w:rsidP="00B95D4D">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rsidR="00EA7B68" w:rsidRDefault="00EA7B6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B68" w:rsidRDefault="00EA7B68" w:rsidP="00B95D4D">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ED6A11">
      <w:rPr>
        <w:rStyle w:val="Paginanummer"/>
        <w:noProof/>
      </w:rPr>
      <w:t>4</w:t>
    </w:r>
    <w:r>
      <w:rPr>
        <w:rStyle w:val="Paginanummer"/>
      </w:rPr>
      <w:fldChar w:fldCharType="end"/>
    </w:r>
  </w:p>
  <w:p w:rsidR="00EA7B68" w:rsidRDefault="00EA7B68">
    <w:pPr>
      <w:pStyle w:val="Voettekst"/>
      <w:pBdr>
        <w:bottom w:val="single" w:sz="12" w:space="1" w:color="auto"/>
      </w:pBdr>
    </w:pPr>
  </w:p>
  <w:p w:rsidR="00EA7B68" w:rsidRPr="00841C62" w:rsidRDefault="00EA7B68">
    <w:pPr>
      <w:pStyle w:val="Voettekst"/>
      <w:rPr>
        <w:sz w:val="16"/>
        <w:szCs w:val="16"/>
      </w:rPr>
    </w:pPr>
    <w:r>
      <w:tab/>
    </w:r>
    <w:r>
      <w:tab/>
    </w:r>
    <w:r w:rsidR="00841C62" w:rsidRPr="00841C62">
      <w:rPr>
        <w:sz w:val="16"/>
        <w:szCs w:val="16"/>
      </w:rPr>
      <w:t>Raadsc</w:t>
    </w:r>
    <w:r w:rsidR="00C87D61">
      <w:rPr>
        <w:sz w:val="16"/>
        <w:szCs w:val="16"/>
      </w:rPr>
      <w:t>ommissie Ruimte</w:t>
    </w:r>
  </w:p>
  <w:p w:rsidR="00EA7B68" w:rsidRPr="00841C62" w:rsidRDefault="00EA7B68">
    <w:pPr>
      <w:pStyle w:val="Voettekst"/>
      <w:rPr>
        <w:rStyle w:val="Paginanummer"/>
        <w:sz w:val="16"/>
        <w:szCs w:val="16"/>
      </w:rPr>
    </w:pPr>
    <w:r w:rsidRPr="00841C62">
      <w:rPr>
        <w:sz w:val="16"/>
        <w:szCs w:val="16"/>
      </w:rPr>
      <w:tab/>
    </w:r>
    <w:r w:rsidRPr="00841C62">
      <w:rPr>
        <w:sz w:val="16"/>
        <w:szCs w:val="16"/>
      </w:rPr>
      <w:tab/>
    </w:r>
    <w:r w:rsidR="001F24E6">
      <w:rPr>
        <w:sz w:val="16"/>
        <w:szCs w:val="16"/>
      </w:rPr>
      <w:t xml:space="preserve">16 september </w:t>
    </w:r>
    <w:r w:rsidR="00A76FC1">
      <w:rPr>
        <w:sz w:val="16"/>
        <w:szCs w:val="16"/>
      </w:rPr>
      <w:t>2014</w:t>
    </w:r>
  </w:p>
  <w:p w:rsidR="00EA7B68" w:rsidRDefault="00EA7B68">
    <w:pPr>
      <w:pStyle w:val="Voettekst"/>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FAD" w:rsidRDefault="006F6FAD">
      <w:r>
        <w:separator/>
      </w:r>
    </w:p>
  </w:footnote>
  <w:footnote w:type="continuationSeparator" w:id="0">
    <w:p w:rsidR="006F6FAD" w:rsidRDefault="006F6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709"/>
      <w:gridCol w:w="850"/>
      <w:gridCol w:w="6307"/>
    </w:tblGrid>
    <w:tr w:rsidR="00EA7B68">
      <w:tc>
        <w:tcPr>
          <w:tcW w:w="1346" w:type="dxa"/>
        </w:tcPr>
        <w:p w:rsidR="00EA7B68" w:rsidRDefault="00EA7B68" w:rsidP="004233B6">
          <w:pPr>
            <w:pStyle w:val="Kop2"/>
          </w:pPr>
          <w:r>
            <w:br w:type="page"/>
            <w:t>Tijdstip</w:t>
          </w:r>
        </w:p>
      </w:tc>
      <w:tc>
        <w:tcPr>
          <w:tcW w:w="709" w:type="dxa"/>
        </w:tcPr>
        <w:p w:rsidR="00EA7B68" w:rsidRDefault="00EA7B68" w:rsidP="004233B6">
          <w:pPr>
            <w:rPr>
              <w:b/>
            </w:rPr>
          </w:pPr>
          <w:r>
            <w:rPr>
              <w:b/>
            </w:rPr>
            <w:t>Nr.</w:t>
          </w:r>
        </w:p>
      </w:tc>
      <w:tc>
        <w:tcPr>
          <w:tcW w:w="850" w:type="dxa"/>
        </w:tcPr>
        <w:p w:rsidR="00EA7B68" w:rsidRDefault="00EA7B68" w:rsidP="004233B6">
          <w:pPr>
            <w:rPr>
              <w:b/>
            </w:rPr>
          </w:pPr>
          <w:r>
            <w:rPr>
              <w:b/>
            </w:rPr>
            <w:t>Bijl.</w:t>
          </w:r>
        </w:p>
      </w:tc>
      <w:tc>
        <w:tcPr>
          <w:tcW w:w="6307" w:type="dxa"/>
        </w:tcPr>
        <w:p w:rsidR="00EA7B68" w:rsidRDefault="00EA7B68" w:rsidP="004233B6">
          <w:pPr>
            <w:pStyle w:val="Kop2"/>
          </w:pPr>
          <w:r>
            <w:t>Onderwerp</w:t>
          </w:r>
        </w:p>
      </w:tc>
    </w:tr>
  </w:tbl>
  <w:p w:rsidR="00EA7B68" w:rsidRDefault="00EA7B6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DF188A"/>
    <w:multiLevelType w:val="hybridMultilevel"/>
    <w:tmpl w:val="C7389B8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CE5D27"/>
    <w:multiLevelType w:val="hybridMultilevel"/>
    <w:tmpl w:val="16DBD89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627CDA2"/>
    <w:multiLevelType w:val="hybridMultilevel"/>
    <w:tmpl w:val="A369BE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6AC1FA2"/>
    <w:multiLevelType w:val="hybridMultilevel"/>
    <w:tmpl w:val="3F20161C"/>
    <w:lvl w:ilvl="0" w:tplc="59AA293C">
      <w:start w:val="19"/>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668C553F"/>
    <w:multiLevelType w:val="hybridMultilevel"/>
    <w:tmpl w:val="124A17B8"/>
    <w:lvl w:ilvl="0" w:tplc="62665AE8">
      <w:start w:val="19"/>
      <w:numFmt w:val="bullet"/>
      <w:lvlText w:val="-"/>
      <w:lvlJc w:val="left"/>
      <w:pPr>
        <w:ind w:left="3195" w:hanging="360"/>
      </w:pPr>
      <w:rPr>
        <w:rFonts w:ascii="Arial" w:eastAsia="Calibri" w:hAnsi="Arial" w:cs="Arial"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F8B"/>
    <w:rsid w:val="000006C7"/>
    <w:rsid w:val="00002C88"/>
    <w:rsid w:val="0000326C"/>
    <w:rsid w:val="00004F77"/>
    <w:rsid w:val="0000568F"/>
    <w:rsid w:val="00006348"/>
    <w:rsid w:val="000074ED"/>
    <w:rsid w:val="00010A4B"/>
    <w:rsid w:val="000112FE"/>
    <w:rsid w:val="0001187E"/>
    <w:rsid w:val="000119D0"/>
    <w:rsid w:val="00011DEA"/>
    <w:rsid w:val="0001261E"/>
    <w:rsid w:val="000126B8"/>
    <w:rsid w:val="00012A40"/>
    <w:rsid w:val="00013BC7"/>
    <w:rsid w:val="00013D43"/>
    <w:rsid w:val="00014906"/>
    <w:rsid w:val="000149C5"/>
    <w:rsid w:val="000151AA"/>
    <w:rsid w:val="00016468"/>
    <w:rsid w:val="00016AA4"/>
    <w:rsid w:val="00021890"/>
    <w:rsid w:val="00021C36"/>
    <w:rsid w:val="000226CE"/>
    <w:rsid w:val="00022F9C"/>
    <w:rsid w:val="0002356E"/>
    <w:rsid w:val="00023B42"/>
    <w:rsid w:val="00024AB1"/>
    <w:rsid w:val="00024BD6"/>
    <w:rsid w:val="0002501E"/>
    <w:rsid w:val="00025615"/>
    <w:rsid w:val="00025D95"/>
    <w:rsid w:val="0002653C"/>
    <w:rsid w:val="00026E55"/>
    <w:rsid w:val="00026FEE"/>
    <w:rsid w:val="0002745B"/>
    <w:rsid w:val="00027A7A"/>
    <w:rsid w:val="00027DD1"/>
    <w:rsid w:val="00027E84"/>
    <w:rsid w:val="000307D1"/>
    <w:rsid w:val="0003099F"/>
    <w:rsid w:val="00030DD0"/>
    <w:rsid w:val="00030E6B"/>
    <w:rsid w:val="000312D8"/>
    <w:rsid w:val="0003135C"/>
    <w:rsid w:val="000319FD"/>
    <w:rsid w:val="00031B60"/>
    <w:rsid w:val="000327F2"/>
    <w:rsid w:val="00034624"/>
    <w:rsid w:val="00034681"/>
    <w:rsid w:val="00035DD3"/>
    <w:rsid w:val="000409D4"/>
    <w:rsid w:val="00040B12"/>
    <w:rsid w:val="00041072"/>
    <w:rsid w:val="000413D6"/>
    <w:rsid w:val="00042739"/>
    <w:rsid w:val="000433CB"/>
    <w:rsid w:val="00043DE8"/>
    <w:rsid w:val="000441F8"/>
    <w:rsid w:val="000443C0"/>
    <w:rsid w:val="00044917"/>
    <w:rsid w:val="0004641B"/>
    <w:rsid w:val="000467F1"/>
    <w:rsid w:val="00050B76"/>
    <w:rsid w:val="000519CA"/>
    <w:rsid w:val="0005428A"/>
    <w:rsid w:val="00055438"/>
    <w:rsid w:val="00055A04"/>
    <w:rsid w:val="000562E4"/>
    <w:rsid w:val="00056421"/>
    <w:rsid w:val="00056663"/>
    <w:rsid w:val="000567B9"/>
    <w:rsid w:val="0005698F"/>
    <w:rsid w:val="00057117"/>
    <w:rsid w:val="0005734E"/>
    <w:rsid w:val="00057364"/>
    <w:rsid w:val="00057520"/>
    <w:rsid w:val="00057579"/>
    <w:rsid w:val="00060B4B"/>
    <w:rsid w:val="00061C63"/>
    <w:rsid w:val="00062063"/>
    <w:rsid w:val="0006217A"/>
    <w:rsid w:val="0006261D"/>
    <w:rsid w:val="0006390A"/>
    <w:rsid w:val="000639F7"/>
    <w:rsid w:val="00064424"/>
    <w:rsid w:val="00065BBE"/>
    <w:rsid w:val="00066341"/>
    <w:rsid w:val="00066733"/>
    <w:rsid w:val="00066BBD"/>
    <w:rsid w:val="00067D63"/>
    <w:rsid w:val="00071A7A"/>
    <w:rsid w:val="000736E9"/>
    <w:rsid w:val="00074755"/>
    <w:rsid w:val="00075820"/>
    <w:rsid w:val="00076D7B"/>
    <w:rsid w:val="00077CF2"/>
    <w:rsid w:val="00077DB5"/>
    <w:rsid w:val="0008461C"/>
    <w:rsid w:val="0008475A"/>
    <w:rsid w:val="000868DB"/>
    <w:rsid w:val="00086B4B"/>
    <w:rsid w:val="00086BCA"/>
    <w:rsid w:val="0008765E"/>
    <w:rsid w:val="0008773B"/>
    <w:rsid w:val="00090782"/>
    <w:rsid w:val="00090EF0"/>
    <w:rsid w:val="0009154D"/>
    <w:rsid w:val="00091613"/>
    <w:rsid w:val="000919DE"/>
    <w:rsid w:val="000939CD"/>
    <w:rsid w:val="000942A0"/>
    <w:rsid w:val="00094A7C"/>
    <w:rsid w:val="00094D31"/>
    <w:rsid w:val="00094EBD"/>
    <w:rsid w:val="00094F2D"/>
    <w:rsid w:val="00095A3C"/>
    <w:rsid w:val="00095B71"/>
    <w:rsid w:val="00095F04"/>
    <w:rsid w:val="000A12EA"/>
    <w:rsid w:val="000A13DF"/>
    <w:rsid w:val="000A1624"/>
    <w:rsid w:val="000A1882"/>
    <w:rsid w:val="000A192F"/>
    <w:rsid w:val="000A2033"/>
    <w:rsid w:val="000A23F8"/>
    <w:rsid w:val="000A3223"/>
    <w:rsid w:val="000A4132"/>
    <w:rsid w:val="000A42E3"/>
    <w:rsid w:val="000A4DB1"/>
    <w:rsid w:val="000A525B"/>
    <w:rsid w:val="000A5998"/>
    <w:rsid w:val="000A6151"/>
    <w:rsid w:val="000A618E"/>
    <w:rsid w:val="000A62FC"/>
    <w:rsid w:val="000A6CC3"/>
    <w:rsid w:val="000A76A5"/>
    <w:rsid w:val="000A7997"/>
    <w:rsid w:val="000B0ECF"/>
    <w:rsid w:val="000B1866"/>
    <w:rsid w:val="000B1D9B"/>
    <w:rsid w:val="000B2326"/>
    <w:rsid w:val="000B29DB"/>
    <w:rsid w:val="000B2A7D"/>
    <w:rsid w:val="000B311E"/>
    <w:rsid w:val="000B3875"/>
    <w:rsid w:val="000B3C2E"/>
    <w:rsid w:val="000B4632"/>
    <w:rsid w:val="000B4C09"/>
    <w:rsid w:val="000B54C1"/>
    <w:rsid w:val="000B5754"/>
    <w:rsid w:val="000B67E3"/>
    <w:rsid w:val="000B68DE"/>
    <w:rsid w:val="000B6EBF"/>
    <w:rsid w:val="000B734C"/>
    <w:rsid w:val="000B73A8"/>
    <w:rsid w:val="000B74A0"/>
    <w:rsid w:val="000C03C8"/>
    <w:rsid w:val="000C03EB"/>
    <w:rsid w:val="000C04F5"/>
    <w:rsid w:val="000C07B0"/>
    <w:rsid w:val="000C0E19"/>
    <w:rsid w:val="000C1E2B"/>
    <w:rsid w:val="000C2293"/>
    <w:rsid w:val="000C22C3"/>
    <w:rsid w:val="000C2A7C"/>
    <w:rsid w:val="000C3CE7"/>
    <w:rsid w:val="000C5748"/>
    <w:rsid w:val="000C5A26"/>
    <w:rsid w:val="000C5A63"/>
    <w:rsid w:val="000C5DC2"/>
    <w:rsid w:val="000C725F"/>
    <w:rsid w:val="000C7A3F"/>
    <w:rsid w:val="000D0251"/>
    <w:rsid w:val="000D031A"/>
    <w:rsid w:val="000D0D09"/>
    <w:rsid w:val="000D136C"/>
    <w:rsid w:val="000D1BCF"/>
    <w:rsid w:val="000D20BC"/>
    <w:rsid w:val="000D2521"/>
    <w:rsid w:val="000D2977"/>
    <w:rsid w:val="000D4303"/>
    <w:rsid w:val="000D44F6"/>
    <w:rsid w:val="000D47D0"/>
    <w:rsid w:val="000D4ADA"/>
    <w:rsid w:val="000D4FF2"/>
    <w:rsid w:val="000D557A"/>
    <w:rsid w:val="000D6194"/>
    <w:rsid w:val="000D6652"/>
    <w:rsid w:val="000D7392"/>
    <w:rsid w:val="000E02E3"/>
    <w:rsid w:val="000E038E"/>
    <w:rsid w:val="000E0619"/>
    <w:rsid w:val="000E070E"/>
    <w:rsid w:val="000E073D"/>
    <w:rsid w:val="000E2F61"/>
    <w:rsid w:val="000E48B9"/>
    <w:rsid w:val="000E524A"/>
    <w:rsid w:val="000E57F3"/>
    <w:rsid w:val="000E68C0"/>
    <w:rsid w:val="000E69EC"/>
    <w:rsid w:val="000E7216"/>
    <w:rsid w:val="000E75C6"/>
    <w:rsid w:val="000E7D18"/>
    <w:rsid w:val="000E7F71"/>
    <w:rsid w:val="000F180F"/>
    <w:rsid w:val="000F27A7"/>
    <w:rsid w:val="000F2B84"/>
    <w:rsid w:val="000F302E"/>
    <w:rsid w:val="000F3740"/>
    <w:rsid w:val="000F3A3D"/>
    <w:rsid w:val="000F3E60"/>
    <w:rsid w:val="000F411D"/>
    <w:rsid w:val="000F63FA"/>
    <w:rsid w:val="000F662F"/>
    <w:rsid w:val="000F6D53"/>
    <w:rsid w:val="000F6FC6"/>
    <w:rsid w:val="000F7442"/>
    <w:rsid w:val="000F7B69"/>
    <w:rsid w:val="000F7F7B"/>
    <w:rsid w:val="00100C38"/>
    <w:rsid w:val="00100F8D"/>
    <w:rsid w:val="001039ED"/>
    <w:rsid w:val="001041B6"/>
    <w:rsid w:val="001044A6"/>
    <w:rsid w:val="00104560"/>
    <w:rsid w:val="0010468D"/>
    <w:rsid w:val="00104D4F"/>
    <w:rsid w:val="00104D62"/>
    <w:rsid w:val="00105661"/>
    <w:rsid w:val="001072BB"/>
    <w:rsid w:val="001105F0"/>
    <w:rsid w:val="00110D16"/>
    <w:rsid w:val="001121C1"/>
    <w:rsid w:val="00112D20"/>
    <w:rsid w:val="00113ACB"/>
    <w:rsid w:val="001148C2"/>
    <w:rsid w:val="00115D74"/>
    <w:rsid w:val="00116181"/>
    <w:rsid w:val="0011624C"/>
    <w:rsid w:val="00117336"/>
    <w:rsid w:val="00117AEA"/>
    <w:rsid w:val="00121EF6"/>
    <w:rsid w:val="001230DB"/>
    <w:rsid w:val="001231A1"/>
    <w:rsid w:val="00123B03"/>
    <w:rsid w:val="00124042"/>
    <w:rsid w:val="001241FC"/>
    <w:rsid w:val="00125717"/>
    <w:rsid w:val="00125A05"/>
    <w:rsid w:val="0012617F"/>
    <w:rsid w:val="00126498"/>
    <w:rsid w:val="001264F1"/>
    <w:rsid w:val="00127019"/>
    <w:rsid w:val="00127772"/>
    <w:rsid w:val="00127836"/>
    <w:rsid w:val="001303DB"/>
    <w:rsid w:val="00130B1D"/>
    <w:rsid w:val="001314EC"/>
    <w:rsid w:val="00133C76"/>
    <w:rsid w:val="0013497D"/>
    <w:rsid w:val="00134F9D"/>
    <w:rsid w:val="001361DE"/>
    <w:rsid w:val="001370FD"/>
    <w:rsid w:val="001372E4"/>
    <w:rsid w:val="001376EE"/>
    <w:rsid w:val="00137E50"/>
    <w:rsid w:val="00141394"/>
    <w:rsid w:val="001417D9"/>
    <w:rsid w:val="0014194E"/>
    <w:rsid w:val="00142963"/>
    <w:rsid w:val="00143201"/>
    <w:rsid w:val="00144D09"/>
    <w:rsid w:val="00145022"/>
    <w:rsid w:val="00145464"/>
    <w:rsid w:val="00146015"/>
    <w:rsid w:val="00146529"/>
    <w:rsid w:val="0014672E"/>
    <w:rsid w:val="00147010"/>
    <w:rsid w:val="001472EE"/>
    <w:rsid w:val="00147E2C"/>
    <w:rsid w:val="001501B9"/>
    <w:rsid w:val="00150E60"/>
    <w:rsid w:val="00151427"/>
    <w:rsid w:val="001518A1"/>
    <w:rsid w:val="00152294"/>
    <w:rsid w:val="001523A1"/>
    <w:rsid w:val="00153D07"/>
    <w:rsid w:val="00154546"/>
    <w:rsid w:val="0015457B"/>
    <w:rsid w:val="00154F28"/>
    <w:rsid w:val="00156AA1"/>
    <w:rsid w:val="00157525"/>
    <w:rsid w:val="00157784"/>
    <w:rsid w:val="001600C8"/>
    <w:rsid w:val="00161AE7"/>
    <w:rsid w:val="00161DDA"/>
    <w:rsid w:val="001622EE"/>
    <w:rsid w:val="00162C4F"/>
    <w:rsid w:val="001641F8"/>
    <w:rsid w:val="00164880"/>
    <w:rsid w:val="00165CF3"/>
    <w:rsid w:val="00165F5D"/>
    <w:rsid w:val="00166843"/>
    <w:rsid w:val="00166C2A"/>
    <w:rsid w:val="00167378"/>
    <w:rsid w:val="00167EBF"/>
    <w:rsid w:val="00170C3B"/>
    <w:rsid w:val="00170C62"/>
    <w:rsid w:val="00171291"/>
    <w:rsid w:val="0017157E"/>
    <w:rsid w:val="00172414"/>
    <w:rsid w:val="001725B9"/>
    <w:rsid w:val="00172BC0"/>
    <w:rsid w:val="001738E6"/>
    <w:rsid w:val="00173AEC"/>
    <w:rsid w:val="001743FF"/>
    <w:rsid w:val="001749C0"/>
    <w:rsid w:val="00175C95"/>
    <w:rsid w:val="00175F65"/>
    <w:rsid w:val="00175FE0"/>
    <w:rsid w:val="001763B2"/>
    <w:rsid w:val="00177253"/>
    <w:rsid w:val="0017780B"/>
    <w:rsid w:val="00180766"/>
    <w:rsid w:val="001822BB"/>
    <w:rsid w:val="00183035"/>
    <w:rsid w:val="00183E53"/>
    <w:rsid w:val="00183F60"/>
    <w:rsid w:val="001852FA"/>
    <w:rsid w:val="001877A9"/>
    <w:rsid w:val="00187EFA"/>
    <w:rsid w:val="00190955"/>
    <w:rsid w:val="00190AAB"/>
    <w:rsid w:val="00191453"/>
    <w:rsid w:val="001916AA"/>
    <w:rsid w:val="00191ED0"/>
    <w:rsid w:val="00192748"/>
    <w:rsid w:val="0019279B"/>
    <w:rsid w:val="00192AC2"/>
    <w:rsid w:val="00192B34"/>
    <w:rsid w:val="00193441"/>
    <w:rsid w:val="001937AF"/>
    <w:rsid w:val="00193953"/>
    <w:rsid w:val="001942C9"/>
    <w:rsid w:val="00194536"/>
    <w:rsid w:val="001947F9"/>
    <w:rsid w:val="00194B3C"/>
    <w:rsid w:val="00194B50"/>
    <w:rsid w:val="00195338"/>
    <w:rsid w:val="0019560F"/>
    <w:rsid w:val="00195BD8"/>
    <w:rsid w:val="00196693"/>
    <w:rsid w:val="001A03E0"/>
    <w:rsid w:val="001A1032"/>
    <w:rsid w:val="001A1EC7"/>
    <w:rsid w:val="001A2F09"/>
    <w:rsid w:val="001A396A"/>
    <w:rsid w:val="001A57AB"/>
    <w:rsid w:val="001A6180"/>
    <w:rsid w:val="001A619E"/>
    <w:rsid w:val="001A779A"/>
    <w:rsid w:val="001B0213"/>
    <w:rsid w:val="001B0B2F"/>
    <w:rsid w:val="001B21EB"/>
    <w:rsid w:val="001B4072"/>
    <w:rsid w:val="001B531A"/>
    <w:rsid w:val="001B61B5"/>
    <w:rsid w:val="001B6D46"/>
    <w:rsid w:val="001B77EE"/>
    <w:rsid w:val="001B7D56"/>
    <w:rsid w:val="001C153E"/>
    <w:rsid w:val="001C1A39"/>
    <w:rsid w:val="001C21E1"/>
    <w:rsid w:val="001C227A"/>
    <w:rsid w:val="001C3E50"/>
    <w:rsid w:val="001C3F31"/>
    <w:rsid w:val="001C435C"/>
    <w:rsid w:val="001C47CC"/>
    <w:rsid w:val="001C5463"/>
    <w:rsid w:val="001C5556"/>
    <w:rsid w:val="001C565E"/>
    <w:rsid w:val="001C5807"/>
    <w:rsid w:val="001C60AE"/>
    <w:rsid w:val="001C73C2"/>
    <w:rsid w:val="001C778E"/>
    <w:rsid w:val="001C7D63"/>
    <w:rsid w:val="001D04DF"/>
    <w:rsid w:val="001D0D81"/>
    <w:rsid w:val="001D0E42"/>
    <w:rsid w:val="001D15E1"/>
    <w:rsid w:val="001D18CE"/>
    <w:rsid w:val="001D23B0"/>
    <w:rsid w:val="001D2E7D"/>
    <w:rsid w:val="001D30CF"/>
    <w:rsid w:val="001D41C4"/>
    <w:rsid w:val="001D4613"/>
    <w:rsid w:val="001D5CAD"/>
    <w:rsid w:val="001D5D22"/>
    <w:rsid w:val="001D5D6C"/>
    <w:rsid w:val="001D5E2E"/>
    <w:rsid w:val="001D657E"/>
    <w:rsid w:val="001D7994"/>
    <w:rsid w:val="001D79C6"/>
    <w:rsid w:val="001E0185"/>
    <w:rsid w:val="001E042C"/>
    <w:rsid w:val="001E0BE1"/>
    <w:rsid w:val="001E0EA2"/>
    <w:rsid w:val="001E2184"/>
    <w:rsid w:val="001E2700"/>
    <w:rsid w:val="001E29B1"/>
    <w:rsid w:val="001E33A7"/>
    <w:rsid w:val="001E3B76"/>
    <w:rsid w:val="001E3E24"/>
    <w:rsid w:val="001E452D"/>
    <w:rsid w:val="001E4CB5"/>
    <w:rsid w:val="001E52A2"/>
    <w:rsid w:val="001E5498"/>
    <w:rsid w:val="001E5847"/>
    <w:rsid w:val="001E5CC4"/>
    <w:rsid w:val="001E60F7"/>
    <w:rsid w:val="001E6259"/>
    <w:rsid w:val="001E6405"/>
    <w:rsid w:val="001E6FE8"/>
    <w:rsid w:val="001F03B4"/>
    <w:rsid w:val="001F0753"/>
    <w:rsid w:val="001F09E0"/>
    <w:rsid w:val="001F1103"/>
    <w:rsid w:val="001F17AE"/>
    <w:rsid w:val="001F1AAD"/>
    <w:rsid w:val="001F215A"/>
    <w:rsid w:val="001F24E6"/>
    <w:rsid w:val="001F5098"/>
    <w:rsid w:val="001F5CCB"/>
    <w:rsid w:val="001F5F0A"/>
    <w:rsid w:val="001F68AA"/>
    <w:rsid w:val="001F72B3"/>
    <w:rsid w:val="001F73DA"/>
    <w:rsid w:val="001F75BC"/>
    <w:rsid w:val="001F7CC4"/>
    <w:rsid w:val="002000F3"/>
    <w:rsid w:val="0020051E"/>
    <w:rsid w:val="00200544"/>
    <w:rsid w:val="00200995"/>
    <w:rsid w:val="002019DE"/>
    <w:rsid w:val="00201EDA"/>
    <w:rsid w:val="00202127"/>
    <w:rsid w:val="00203948"/>
    <w:rsid w:val="00204213"/>
    <w:rsid w:val="0020476B"/>
    <w:rsid w:val="00204D50"/>
    <w:rsid w:val="0020680E"/>
    <w:rsid w:val="00206C0A"/>
    <w:rsid w:val="00207B82"/>
    <w:rsid w:val="0021011D"/>
    <w:rsid w:val="002106F7"/>
    <w:rsid w:val="00211107"/>
    <w:rsid w:val="002114A1"/>
    <w:rsid w:val="00211D80"/>
    <w:rsid w:val="0021215D"/>
    <w:rsid w:val="0021241F"/>
    <w:rsid w:val="00212998"/>
    <w:rsid w:val="00212CE7"/>
    <w:rsid w:val="002146B8"/>
    <w:rsid w:val="00214941"/>
    <w:rsid w:val="002165B2"/>
    <w:rsid w:val="002169EB"/>
    <w:rsid w:val="002174DA"/>
    <w:rsid w:val="0022062C"/>
    <w:rsid w:val="00220ACC"/>
    <w:rsid w:val="00220D9B"/>
    <w:rsid w:val="0022100A"/>
    <w:rsid w:val="00222C0D"/>
    <w:rsid w:val="0022334F"/>
    <w:rsid w:val="00225340"/>
    <w:rsid w:val="00225511"/>
    <w:rsid w:val="00226E1B"/>
    <w:rsid w:val="0022734F"/>
    <w:rsid w:val="002276F2"/>
    <w:rsid w:val="002307EB"/>
    <w:rsid w:val="00232CF7"/>
    <w:rsid w:val="0023311B"/>
    <w:rsid w:val="00233769"/>
    <w:rsid w:val="0023379C"/>
    <w:rsid w:val="00233EF5"/>
    <w:rsid w:val="00234BC6"/>
    <w:rsid w:val="00235C2E"/>
    <w:rsid w:val="002368C1"/>
    <w:rsid w:val="0023691F"/>
    <w:rsid w:val="00240352"/>
    <w:rsid w:val="002404E5"/>
    <w:rsid w:val="0024058D"/>
    <w:rsid w:val="00240717"/>
    <w:rsid w:val="00240764"/>
    <w:rsid w:val="00242696"/>
    <w:rsid w:val="0024385B"/>
    <w:rsid w:val="002440BC"/>
    <w:rsid w:val="0024432A"/>
    <w:rsid w:val="0024468E"/>
    <w:rsid w:val="00244AE4"/>
    <w:rsid w:val="00244CA3"/>
    <w:rsid w:val="00245F09"/>
    <w:rsid w:val="002462D7"/>
    <w:rsid w:val="002463F5"/>
    <w:rsid w:val="002473B8"/>
    <w:rsid w:val="00250164"/>
    <w:rsid w:val="0025025A"/>
    <w:rsid w:val="002506D0"/>
    <w:rsid w:val="0025114A"/>
    <w:rsid w:val="002512E0"/>
    <w:rsid w:val="00253C66"/>
    <w:rsid w:val="002548EB"/>
    <w:rsid w:val="00254951"/>
    <w:rsid w:val="00255AFC"/>
    <w:rsid w:val="00255E0A"/>
    <w:rsid w:val="002572BB"/>
    <w:rsid w:val="00257BB8"/>
    <w:rsid w:val="00261F0A"/>
    <w:rsid w:val="00261FB2"/>
    <w:rsid w:val="00262415"/>
    <w:rsid w:val="00262825"/>
    <w:rsid w:val="002629C2"/>
    <w:rsid w:val="002640BB"/>
    <w:rsid w:val="00264130"/>
    <w:rsid w:val="00264728"/>
    <w:rsid w:val="00265E36"/>
    <w:rsid w:val="0026602B"/>
    <w:rsid w:val="002666D7"/>
    <w:rsid w:val="002669EC"/>
    <w:rsid w:val="00266BD2"/>
    <w:rsid w:val="00267232"/>
    <w:rsid w:val="00267951"/>
    <w:rsid w:val="00267E79"/>
    <w:rsid w:val="002701A5"/>
    <w:rsid w:val="002711F4"/>
    <w:rsid w:val="00272279"/>
    <w:rsid w:val="00272539"/>
    <w:rsid w:val="002732B0"/>
    <w:rsid w:val="00273E76"/>
    <w:rsid w:val="00274115"/>
    <w:rsid w:val="0027419C"/>
    <w:rsid w:val="00275D31"/>
    <w:rsid w:val="00276138"/>
    <w:rsid w:val="00276646"/>
    <w:rsid w:val="00276AA6"/>
    <w:rsid w:val="002775C2"/>
    <w:rsid w:val="00277996"/>
    <w:rsid w:val="00280B16"/>
    <w:rsid w:val="0028108E"/>
    <w:rsid w:val="002825EC"/>
    <w:rsid w:val="0028283C"/>
    <w:rsid w:val="00283202"/>
    <w:rsid w:val="00283DFE"/>
    <w:rsid w:val="0028540A"/>
    <w:rsid w:val="00286535"/>
    <w:rsid w:val="00286F16"/>
    <w:rsid w:val="00287162"/>
    <w:rsid w:val="00291F10"/>
    <w:rsid w:val="0029203F"/>
    <w:rsid w:val="00292F3A"/>
    <w:rsid w:val="00293628"/>
    <w:rsid w:val="00293D2F"/>
    <w:rsid w:val="00293F47"/>
    <w:rsid w:val="002941D5"/>
    <w:rsid w:val="0029421C"/>
    <w:rsid w:val="002948B7"/>
    <w:rsid w:val="00295155"/>
    <w:rsid w:val="00297311"/>
    <w:rsid w:val="00297A70"/>
    <w:rsid w:val="002A0B65"/>
    <w:rsid w:val="002A0B7C"/>
    <w:rsid w:val="002A16DB"/>
    <w:rsid w:val="002A1E68"/>
    <w:rsid w:val="002A28B5"/>
    <w:rsid w:val="002A2A34"/>
    <w:rsid w:val="002A3438"/>
    <w:rsid w:val="002A35C1"/>
    <w:rsid w:val="002A3ED6"/>
    <w:rsid w:val="002A4C82"/>
    <w:rsid w:val="002A4E13"/>
    <w:rsid w:val="002A5008"/>
    <w:rsid w:val="002A512F"/>
    <w:rsid w:val="002A59F7"/>
    <w:rsid w:val="002A6B81"/>
    <w:rsid w:val="002A789E"/>
    <w:rsid w:val="002B011B"/>
    <w:rsid w:val="002B0B37"/>
    <w:rsid w:val="002B0FAB"/>
    <w:rsid w:val="002B1114"/>
    <w:rsid w:val="002B12B0"/>
    <w:rsid w:val="002B16C1"/>
    <w:rsid w:val="002B195C"/>
    <w:rsid w:val="002B31C9"/>
    <w:rsid w:val="002B320F"/>
    <w:rsid w:val="002B36D8"/>
    <w:rsid w:val="002B375D"/>
    <w:rsid w:val="002B4A88"/>
    <w:rsid w:val="002B57C6"/>
    <w:rsid w:val="002B57F8"/>
    <w:rsid w:val="002C0689"/>
    <w:rsid w:val="002C11ED"/>
    <w:rsid w:val="002C2545"/>
    <w:rsid w:val="002C2587"/>
    <w:rsid w:val="002C3765"/>
    <w:rsid w:val="002C3B5D"/>
    <w:rsid w:val="002C4AB2"/>
    <w:rsid w:val="002C4C9E"/>
    <w:rsid w:val="002C53B4"/>
    <w:rsid w:val="002C547E"/>
    <w:rsid w:val="002C5CE7"/>
    <w:rsid w:val="002C5E13"/>
    <w:rsid w:val="002C5F05"/>
    <w:rsid w:val="002C740C"/>
    <w:rsid w:val="002C78E1"/>
    <w:rsid w:val="002C7C2C"/>
    <w:rsid w:val="002D0254"/>
    <w:rsid w:val="002D0AEA"/>
    <w:rsid w:val="002D0AF6"/>
    <w:rsid w:val="002D10F6"/>
    <w:rsid w:val="002D1901"/>
    <w:rsid w:val="002D241E"/>
    <w:rsid w:val="002D2E3E"/>
    <w:rsid w:val="002D35D5"/>
    <w:rsid w:val="002D437F"/>
    <w:rsid w:val="002D4A87"/>
    <w:rsid w:val="002D50D1"/>
    <w:rsid w:val="002D65D9"/>
    <w:rsid w:val="002D683A"/>
    <w:rsid w:val="002E042C"/>
    <w:rsid w:val="002E0671"/>
    <w:rsid w:val="002E0E0A"/>
    <w:rsid w:val="002E1118"/>
    <w:rsid w:val="002E13CC"/>
    <w:rsid w:val="002E16A9"/>
    <w:rsid w:val="002E1C4A"/>
    <w:rsid w:val="002E3A2A"/>
    <w:rsid w:val="002E3B66"/>
    <w:rsid w:val="002E3B67"/>
    <w:rsid w:val="002E3D68"/>
    <w:rsid w:val="002E42CB"/>
    <w:rsid w:val="002E45AF"/>
    <w:rsid w:val="002E5895"/>
    <w:rsid w:val="002E5BE0"/>
    <w:rsid w:val="002E6FA8"/>
    <w:rsid w:val="002F07B0"/>
    <w:rsid w:val="002F0B27"/>
    <w:rsid w:val="002F1019"/>
    <w:rsid w:val="002F1C8D"/>
    <w:rsid w:val="002F29A3"/>
    <w:rsid w:val="002F29A4"/>
    <w:rsid w:val="002F29AC"/>
    <w:rsid w:val="002F3205"/>
    <w:rsid w:val="002F40EE"/>
    <w:rsid w:val="002F47E2"/>
    <w:rsid w:val="002F5B93"/>
    <w:rsid w:val="0030095A"/>
    <w:rsid w:val="00300BD1"/>
    <w:rsid w:val="00300D4A"/>
    <w:rsid w:val="003010F3"/>
    <w:rsid w:val="00302610"/>
    <w:rsid w:val="00302963"/>
    <w:rsid w:val="00302C27"/>
    <w:rsid w:val="00304204"/>
    <w:rsid w:val="00304D38"/>
    <w:rsid w:val="00305821"/>
    <w:rsid w:val="00305824"/>
    <w:rsid w:val="003076FB"/>
    <w:rsid w:val="003078AA"/>
    <w:rsid w:val="00307FF9"/>
    <w:rsid w:val="003103D4"/>
    <w:rsid w:val="00310854"/>
    <w:rsid w:val="00310A18"/>
    <w:rsid w:val="00310CFD"/>
    <w:rsid w:val="00311038"/>
    <w:rsid w:val="003110C6"/>
    <w:rsid w:val="003130E0"/>
    <w:rsid w:val="003140C7"/>
    <w:rsid w:val="003148B1"/>
    <w:rsid w:val="003151A6"/>
    <w:rsid w:val="0031535C"/>
    <w:rsid w:val="00315741"/>
    <w:rsid w:val="0031594F"/>
    <w:rsid w:val="00315F77"/>
    <w:rsid w:val="00315FAC"/>
    <w:rsid w:val="00315FEC"/>
    <w:rsid w:val="00316F2D"/>
    <w:rsid w:val="003177CA"/>
    <w:rsid w:val="00320AC4"/>
    <w:rsid w:val="00320D4C"/>
    <w:rsid w:val="00320E94"/>
    <w:rsid w:val="00321538"/>
    <w:rsid w:val="00321D86"/>
    <w:rsid w:val="00322B48"/>
    <w:rsid w:val="003241C4"/>
    <w:rsid w:val="00324A3D"/>
    <w:rsid w:val="0032546D"/>
    <w:rsid w:val="00326281"/>
    <w:rsid w:val="003272CB"/>
    <w:rsid w:val="00327856"/>
    <w:rsid w:val="00327E3D"/>
    <w:rsid w:val="003301DB"/>
    <w:rsid w:val="003302AF"/>
    <w:rsid w:val="003304BA"/>
    <w:rsid w:val="00331576"/>
    <w:rsid w:val="00331A8E"/>
    <w:rsid w:val="00331B3B"/>
    <w:rsid w:val="003349B0"/>
    <w:rsid w:val="0033502A"/>
    <w:rsid w:val="003353E9"/>
    <w:rsid w:val="00335A4E"/>
    <w:rsid w:val="0033631D"/>
    <w:rsid w:val="00336941"/>
    <w:rsid w:val="0033795B"/>
    <w:rsid w:val="003402CF"/>
    <w:rsid w:val="00343155"/>
    <w:rsid w:val="0034389E"/>
    <w:rsid w:val="00343987"/>
    <w:rsid w:val="00344E2B"/>
    <w:rsid w:val="0034522F"/>
    <w:rsid w:val="0034630E"/>
    <w:rsid w:val="00346A1B"/>
    <w:rsid w:val="00346E72"/>
    <w:rsid w:val="00347439"/>
    <w:rsid w:val="0035059D"/>
    <w:rsid w:val="00353791"/>
    <w:rsid w:val="00353FCC"/>
    <w:rsid w:val="003559E1"/>
    <w:rsid w:val="00355E7D"/>
    <w:rsid w:val="0035629E"/>
    <w:rsid w:val="00357464"/>
    <w:rsid w:val="003607D5"/>
    <w:rsid w:val="00360ABA"/>
    <w:rsid w:val="00361026"/>
    <w:rsid w:val="003611F1"/>
    <w:rsid w:val="00361523"/>
    <w:rsid w:val="00361F9A"/>
    <w:rsid w:val="003624D9"/>
    <w:rsid w:val="00362867"/>
    <w:rsid w:val="00362A92"/>
    <w:rsid w:val="0036318A"/>
    <w:rsid w:val="003635BC"/>
    <w:rsid w:val="00363B1D"/>
    <w:rsid w:val="003642D6"/>
    <w:rsid w:val="0036497C"/>
    <w:rsid w:val="00365CBE"/>
    <w:rsid w:val="00366459"/>
    <w:rsid w:val="00366584"/>
    <w:rsid w:val="003723B0"/>
    <w:rsid w:val="00372576"/>
    <w:rsid w:val="00372647"/>
    <w:rsid w:val="00372C5E"/>
    <w:rsid w:val="003733CC"/>
    <w:rsid w:val="003735AF"/>
    <w:rsid w:val="00373A96"/>
    <w:rsid w:val="00373DEE"/>
    <w:rsid w:val="003747D3"/>
    <w:rsid w:val="00375F81"/>
    <w:rsid w:val="00375FE2"/>
    <w:rsid w:val="003769F2"/>
    <w:rsid w:val="00377441"/>
    <w:rsid w:val="00377973"/>
    <w:rsid w:val="003802C1"/>
    <w:rsid w:val="0038063E"/>
    <w:rsid w:val="003811B2"/>
    <w:rsid w:val="00381D19"/>
    <w:rsid w:val="003832CE"/>
    <w:rsid w:val="00383B9E"/>
    <w:rsid w:val="00384242"/>
    <w:rsid w:val="003853D3"/>
    <w:rsid w:val="00385FAD"/>
    <w:rsid w:val="003863FE"/>
    <w:rsid w:val="00387939"/>
    <w:rsid w:val="00387ECC"/>
    <w:rsid w:val="00390056"/>
    <w:rsid w:val="0039038A"/>
    <w:rsid w:val="003909EF"/>
    <w:rsid w:val="00390CFC"/>
    <w:rsid w:val="00390F1D"/>
    <w:rsid w:val="0039134B"/>
    <w:rsid w:val="0039188B"/>
    <w:rsid w:val="00391C9A"/>
    <w:rsid w:val="00392092"/>
    <w:rsid w:val="0039296D"/>
    <w:rsid w:val="00393082"/>
    <w:rsid w:val="00393D38"/>
    <w:rsid w:val="0039441D"/>
    <w:rsid w:val="003969F8"/>
    <w:rsid w:val="00396B30"/>
    <w:rsid w:val="003A0C60"/>
    <w:rsid w:val="003A251B"/>
    <w:rsid w:val="003A32EA"/>
    <w:rsid w:val="003A4258"/>
    <w:rsid w:val="003A4680"/>
    <w:rsid w:val="003A4984"/>
    <w:rsid w:val="003A4D04"/>
    <w:rsid w:val="003A5C4C"/>
    <w:rsid w:val="003A6DD5"/>
    <w:rsid w:val="003A7521"/>
    <w:rsid w:val="003A7529"/>
    <w:rsid w:val="003A75B0"/>
    <w:rsid w:val="003A7B4D"/>
    <w:rsid w:val="003B00E2"/>
    <w:rsid w:val="003B03D9"/>
    <w:rsid w:val="003B06CA"/>
    <w:rsid w:val="003B154D"/>
    <w:rsid w:val="003B1673"/>
    <w:rsid w:val="003B18BB"/>
    <w:rsid w:val="003B2270"/>
    <w:rsid w:val="003B2EB9"/>
    <w:rsid w:val="003B32C0"/>
    <w:rsid w:val="003B3B29"/>
    <w:rsid w:val="003B4368"/>
    <w:rsid w:val="003B4534"/>
    <w:rsid w:val="003B4A51"/>
    <w:rsid w:val="003B5306"/>
    <w:rsid w:val="003B59A4"/>
    <w:rsid w:val="003B5AF7"/>
    <w:rsid w:val="003B6307"/>
    <w:rsid w:val="003B676E"/>
    <w:rsid w:val="003B788A"/>
    <w:rsid w:val="003B7927"/>
    <w:rsid w:val="003B7CF8"/>
    <w:rsid w:val="003C0A98"/>
    <w:rsid w:val="003C0B49"/>
    <w:rsid w:val="003C1A9E"/>
    <w:rsid w:val="003C1D92"/>
    <w:rsid w:val="003C1DF7"/>
    <w:rsid w:val="003C21CF"/>
    <w:rsid w:val="003C2714"/>
    <w:rsid w:val="003C3CAC"/>
    <w:rsid w:val="003C404A"/>
    <w:rsid w:val="003C4724"/>
    <w:rsid w:val="003C6DD6"/>
    <w:rsid w:val="003C72D1"/>
    <w:rsid w:val="003D06C0"/>
    <w:rsid w:val="003D06CD"/>
    <w:rsid w:val="003D2353"/>
    <w:rsid w:val="003D370B"/>
    <w:rsid w:val="003D5053"/>
    <w:rsid w:val="003D50F6"/>
    <w:rsid w:val="003D633D"/>
    <w:rsid w:val="003D7014"/>
    <w:rsid w:val="003E0FDC"/>
    <w:rsid w:val="003E1278"/>
    <w:rsid w:val="003E1841"/>
    <w:rsid w:val="003E1989"/>
    <w:rsid w:val="003E1A56"/>
    <w:rsid w:val="003E1B48"/>
    <w:rsid w:val="003E2D23"/>
    <w:rsid w:val="003E2D28"/>
    <w:rsid w:val="003E38E0"/>
    <w:rsid w:val="003E3D3E"/>
    <w:rsid w:val="003E42FE"/>
    <w:rsid w:val="003E47A9"/>
    <w:rsid w:val="003E4A4E"/>
    <w:rsid w:val="003E4F50"/>
    <w:rsid w:val="003E4FA8"/>
    <w:rsid w:val="003E5007"/>
    <w:rsid w:val="003E51DE"/>
    <w:rsid w:val="003E62ED"/>
    <w:rsid w:val="003E6CC8"/>
    <w:rsid w:val="003F00CD"/>
    <w:rsid w:val="003F1421"/>
    <w:rsid w:val="003F1A73"/>
    <w:rsid w:val="003F23B5"/>
    <w:rsid w:val="003F26D0"/>
    <w:rsid w:val="003F378E"/>
    <w:rsid w:val="003F4524"/>
    <w:rsid w:val="003F55A1"/>
    <w:rsid w:val="003F58BD"/>
    <w:rsid w:val="003F5A10"/>
    <w:rsid w:val="003F5D66"/>
    <w:rsid w:val="003F6A31"/>
    <w:rsid w:val="003F7893"/>
    <w:rsid w:val="00400A3A"/>
    <w:rsid w:val="00401F54"/>
    <w:rsid w:val="00402834"/>
    <w:rsid w:val="00403C90"/>
    <w:rsid w:val="00404B1C"/>
    <w:rsid w:val="00404BED"/>
    <w:rsid w:val="004057AE"/>
    <w:rsid w:val="00405C0E"/>
    <w:rsid w:val="004061ED"/>
    <w:rsid w:val="00406A93"/>
    <w:rsid w:val="00406DF3"/>
    <w:rsid w:val="004073C1"/>
    <w:rsid w:val="004107D4"/>
    <w:rsid w:val="00411454"/>
    <w:rsid w:val="00412D69"/>
    <w:rsid w:val="00412DBC"/>
    <w:rsid w:val="00413076"/>
    <w:rsid w:val="00415753"/>
    <w:rsid w:val="00415FB3"/>
    <w:rsid w:val="00416721"/>
    <w:rsid w:val="0041741F"/>
    <w:rsid w:val="0041775F"/>
    <w:rsid w:val="00417E59"/>
    <w:rsid w:val="004208E5"/>
    <w:rsid w:val="00421F84"/>
    <w:rsid w:val="004224D4"/>
    <w:rsid w:val="0042277F"/>
    <w:rsid w:val="00422C97"/>
    <w:rsid w:val="0042305B"/>
    <w:rsid w:val="004233B6"/>
    <w:rsid w:val="00424041"/>
    <w:rsid w:val="00424068"/>
    <w:rsid w:val="00424C00"/>
    <w:rsid w:val="0042660F"/>
    <w:rsid w:val="00427AC5"/>
    <w:rsid w:val="00431725"/>
    <w:rsid w:val="00432487"/>
    <w:rsid w:val="004346A8"/>
    <w:rsid w:val="00434CF2"/>
    <w:rsid w:val="00434DB8"/>
    <w:rsid w:val="00435624"/>
    <w:rsid w:val="0043623C"/>
    <w:rsid w:val="00436D77"/>
    <w:rsid w:val="004374B5"/>
    <w:rsid w:val="0043776D"/>
    <w:rsid w:val="004419A8"/>
    <w:rsid w:val="00441BFD"/>
    <w:rsid w:val="00441F9F"/>
    <w:rsid w:val="00442C79"/>
    <w:rsid w:val="00444214"/>
    <w:rsid w:val="00444D58"/>
    <w:rsid w:val="00445A2E"/>
    <w:rsid w:val="00446012"/>
    <w:rsid w:val="004466D7"/>
    <w:rsid w:val="004472F3"/>
    <w:rsid w:val="00450157"/>
    <w:rsid w:val="00450891"/>
    <w:rsid w:val="00450899"/>
    <w:rsid w:val="00451803"/>
    <w:rsid w:val="00451BCB"/>
    <w:rsid w:val="00452245"/>
    <w:rsid w:val="004526DE"/>
    <w:rsid w:val="004538A3"/>
    <w:rsid w:val="00453AE0"/>
    <w:rsid w:val="00454754"/>
    <w:rsid w:val="00454B0E"/>
    <w:rsid w:val="00454B7D"/>
    <w:rsid w:val="004552A1"/>
    <w:rsid w:val="004554E1"/>
    <w:rsid w:val="00455A2B"/>
    <w:rsid w:val="00455B94"/>
    <w:rsid w:val="0045761E"/>
    <w:rsid w:val="004611FA"/>
    <w:rsid w:val="00461485"/>
    <w:rsid w:val="004647CF"/>
    <w:rsid w:val="00464FDF"/>
    <w:rsid w:val="004659A9"/>
    <w:rsid w:val="00467ADB"/>
    <w:rsid w:val="00472952"/>
    <w:rsid w:val="004729EB"/>
    <w:rsid w:val="00473AD3"/>
    <w:rsid w:val="00474371"/>
    <w:rsid w:val="00474CE6"/>
    <w:rsid w:val="00476B87"/>
    <w:rsid w:val="0047720C"/>
    <w:rsid w:val="004779AF"/>
    <w:rsid w:val="0048059B"/>
    <w:rsid w:val="00480B2D"/>
    <w:rsid w:val="00480C5E"/>
    <w:rsid w:val="004818D7"/>
    <w:rsid w:val="004819F6"/>
    <w:rsid w:val="004821A2"/>
    <w:rsid w:val="004825B5"/>
    <w:rsid w:val="00484D61"/>
    <w:rsid w:val="00486FD5"/>
    <w:rsid w:val="00487609"/>
    <w:rsid w:val="0049040A"/>
    <w:rsid w:val="00490523"/>
    <w:rsid w:val="00491A29"/>
    <w:rsid w:val="00492907"/>
    <w:rsid w:val="00493623"/>
    <w:rsid w:val="004937F4"/>
    <w:rsid w:val="004939B8"/>
    <w:rsid w:val="004944AA"/>
    <w:rsid w:val="004947D1"/>
    <w:rsid w:val="00494E56"/>
    <w:rsid w:val="004956EB"/>
    <w:rsid w:val="0049746C"/>
    <w:rsid w:val="004974E3"/>
    <w:rsid w:val="00497FD1"/>
    <w:rsid w:val="004A0723"/>
    <w:rsid w:val="004A1824"/>
    <w:rsid w:val="004A2580"/>
    <w:rsid w:val="004A293A"/>
    <w:rsid w:val="004A3741"/>
    <w:rsid w:val="004A3861"/>
    <w:rsid w:val="004A3C4E"/>
    <w:rsid w:val="004A4126"/>
    <w:rsid w:val="004A4EF6"/>
    <w:rsid w:val="004A5587"/>
    <w:rsid w:val="004A63EC"/>
    <w:rsid w:val="004A73CB"/>
    <w:rsid w:val="004A740F"/>
    <w:rsid w:val="004B079F"/>
    <w:rsid w:val="004B0D74"/>
    <w:rsid w:val="004B109C"/>
    <w:rsid w:val="004B154B"/>
    <w:rsid w:val="004B1A33"/>
    <w:rsid w:val="004B2477"/>
    <w:rsid w:val="004B41DC"/>
    <w:rsid w:val="004B44C4"/>
    <w:rsid w:val="004B52C7"/>
    <w:rsid w:val="004B675C"/>
    <w:rsid w:val="004B6BDA"/>
    <w:rsid w:val="004B7B1D"/>
    <w:rsid w:val="004B7D7E"/>
    <w:rsid w:val="004C05AE"/>
    <w:rsid w:val="004C075B"/>
    <w:rsid w:val="004C164F"/>
    <w:rsid w:val="004C1F4B"/>
    <w:rsid w:val="004C2002"/>
    <w:rsid w:val="004C2BEB"/>
    <w:rsid w:val="004C2FEF"/>
    <w:rsid w:val="004C3315"/>
    <w:rsid w:val="004C3BC4"/>
    <w:rsid w:val="004C4075"/>
    <w:rsid w:val="004C5E25"/>
    <w:rsid w:val="004C6280"/>
    <w:rsid w:val="004C74D9"/>
    <w:rsid w:val="004C7D91"/>
    <w:rsid w:val="004D0E33"/>
    <w:rsid w:val="004D1FE8"/>
    <w:rsid w:val="004D20E5"/>
    <w:rsid w:val="004D2367"/>
    <w:rsid w:val="004D4A3E"/>
    <w:rsid w:val="004D4EC1"/>
    <w:rsid w:val="004D67DA"/>
    <w:rsid w:val="004E02BC"/>
    <w:rsid w:val="004E0812"/>
    <w:rsid w:val="004E1090"/>
    <w:rsid w:val="004E12B3"/>
    <w:rsid w:val="004E1543"/>
    <w:rsid w:val="004E18EB"/>
    <w:rsid w:val="004E20B2"/>
    <w:rsid w:val="004E21C6"/>
    <w:rsid w:val="004E2245"/>
    <w:rsid w:val="004E392A"/>
    <w:rsid w:val="004E4404"/>
    <w:rsid w:val="004E4AA3"/>
    <w:rsid w:val="004E5F11"/>
    <w:rsid w:val="004E61B8"/>
    <w:rsid w:val="004E6314"/>
    <w:rsid w:val="004E7CD0"/>
    <w:rsid w:val="004E7FFE"/>
    <w:rsid w:val="004F145B"/>
    <w:rsid w:val="004F254F"/>
    <w:rsid w:val="004F3CDD"/>
    <w:rsid w:val="004F4915"/>
    <w:rsid w:val="004F4962"/>
    <w:rsid w:val="004F4FB3"/>
    <w:rsid w:val="004F56AF"/>
    <w:rsid w:val="004F572C"/>
    <w:rsid w:val="004F6230"/>
    <w:rsid w:val="004F7B7C"/>
    <w:rsid w:val="005004F1"/>
    <w:rsid w:val="00500ADE"/>
    <w:rsid w:val="00500B4A"/>
    <w:rsid w:val="005010F3"/>
    <w:rsid w:val="00501BEB"/>
    <w:rsid w:val="005047BB"/>
    <w:rsid w:val="0050594A"/>
    <w:rsid w:val="00505DE0"/>
    <w:rsid w:val="00506B0D"/>
    <w:rsid w:val="00507AEE"/>
    <w:rsid w:val="00510D60"/>
    <w:rsid w:val="00511099"/>
    <w:rsid w:val="00511E48"/>
    <w:rsid w:val="00512399"/>
    <w:rsid w:val="00513A73"/>
    <w:rsid w:val="00513FF5"/>
    <w:rsid w:val="00514F36"/>
    <w:rsid w:val="005152DA"/>
    <w:rsid w:val="00515429"/>
    <w:rsid w:val="00516BB0"/>
    <w:rsid w:val="00517441"/>
    <w:rsid w:val="00520418"/>
    <w:rsid w:val="00520755"/>
    <w:rsid w:val="00521837"/>
    <w:rsid w:val="00521886"/>
    <w:rsid w:val="00521B1F"/>
    <w:rsid w:val="005236A4"/>
    <w:rsid w:val="00523F7C"/>
    <w:rsid w:val="00524FEC"/>
    <w:rsid w:val="0052549F"/>
    <w:rsid w:val="00525A8A"/>
    <w:rsid w:val="005260E2"/>
    <w:rsid w:val="00527967"/>
    <w:rsid w:val="0053037C"/>
    <w:rsid w:val="005307A6"/>
    <w:rsid w:val="00531197"/>
    <w:rsid w:val="0053151E"/>
    <w:rsid w:val="00532B98"/>
    <w:rsid w:val="00532ED9"/>
    <w:rsid w:val="00534C55"/>
    <w:rsid w:val="00534DA3"/>
    <w:rsid w:val="00535293"/>
    <w:rsid w:val="00535333"/>
    <w:rsid w:val="00535974"/>
    <w:rsid w:val="00535B97"/>
    <w:rsid w:val="0053628E"/>
    <w:rsid w:val="0053718B"/>
    <w:rsid w:val="0053740E"/>
    <w:rsid w:val="0053796C"/>
    <w:rsid w:val="00537EF5"/>
    <w:rsid w:val="0054095C"/>
    <w:rsid w:val="00541F9D"/>
    <w:rsid w:val="005421DA"/>
    <w:rsid w:val="005426A9"/>
    <w:rsid w:val="00543471"/>
    <w:rsid w:val="0054649A"/>
    <w:rsid w:val="0054664B"/>
    <w:rsid w:val="00547002"/>
    <w:rsid w:val="00547D60"/>
    <w:rsid w:val="00547D92"/>
    <w:rsid w:val="005501EA"/>
    <w:rsid w:val="0055026C"/>
    <w:rsid w:val="00550529"/>
    <w:rsid w:val="00550631"/>
    <w:rsid w:val="00550779"/>
    <w:rsid w:val="005510A1"/>
    <w:rsid w:val="0055148F"/>
    <w:rsid w:val="005516CC"/>
    <w:rsid w:val="005519CC"/>
    <w:rsid w:val="005541A8"/>
    <w:rsid w:val="005549FE"/>
    <w:rsid w:val="00554B20"/>
    <w:rsid w:val="00554E31"/>
    <w:rsid w:val="00555742"/>
    <w:rsid w:val="0055674B"/>
    <w:rsid w:val="00557617"/>
    <w:rsid w:val="005618AD"/>
    <w:rsid w:val="005621D6"/>
    <w:rsid w:val="0056237F"/>
    <w:rsid w:val="005624F4"/>
    <w:rsid w:val="00562CBE"/>
    <w:rsid w:val="005632FD"/>
    <w:rsid w:val="00563C8D"/>
    <w:rsid w:val="00564C1B"/>
    <w:rsid w:val="00566B57"/>
    <w:rsid w:val="00567820"/>
    <w:rsid w:val="005678A2"/>
    <w:rsid w:val="0056793C"/>
    <w:rsid w:val="005701D1"/>
    <w:rsid w:val="005707E1"/>
    <w:rsid w:val="00570DA2"/>
    <w:rsid w:val="0057100B"/>
    <w:rsid w:val="005715ED"/>
    <w:rsid w:val="00571C22"/>
    <w:rsid w:val="00572599"/>
    <w:rsid w:val="0057279D"/>
    <w:rsid w:val="0057293A"/>
    <w:rsid w:val="0057363F"/>
    <w:rsid w:val="00574B4F"/>
    <w:rsid w:val="0057554C"/>
    <w:rsid w:val="00575EA1"/>
    <w:rsid w:val="00576211"/>
    <w:rsid w:val="00576B40"/>
    <w:rsid w:val="00577B5A"/>
    <w:rsid w:val="00577B5D"/>
    <w:rsid w:val="00577BCB"/>
    <w:rsid w:val="00577F47"/>
    <w:rsid w:val="005801D7"/>
    <w:rsid w:val="00580D84"/>
    <w:rsid w:val="00581044"/>
    <w:rsid w:val="00581493"/>
    <w:rsid w:val="0058167A"/>
    <w:rsid w:val="00581A2A"/>
    <w:rsid w:val="00581C90"/>
    <w:rsid w:val="005820A7"/>
    <w:rsid w:val="00584CF1"/>
    <w:rsid w:val="005867CE"/>
    <w:rsid w:val="00587DE3"/>
    <w:rsid w:val="0059100D"/>
    <w:rsid w:val="00592018"/>
    <w:rsid w:val="00592264"/>
    <w:rsid w:val="00592572"/>
    <w:rsid w:val="00592A64"/>
    <w:rsid w:val="00593501"/>
    <w:rsid w:val="00593B88"/>
    <w:rsid w:val="00595EAA"/>
    <w:rsid w:val="00597A20"/>
    <w:rsid w:val="005A0A45"/>
    <w:rsid w:val="005A1F26"/>
    <w:rsid w:val="005A257D"/>
    <w:rsid w:val="005A36C2"/>
    <w:rsid w:val="005A3DAA"/>
    <w:rsid w:val="005A404B"/>
    <w:rsid w:val="005A4589"/>
    <w:rsid w:val="005A4BF8"/>
    <w:rsid w:val="005A548E"/>
    <w:rsid w:val="005A5609"/>
    <w:rsid w:val="005A5996"/>
    <w:rsid w:val="005B1865"/>
    <w:rsid w:val="005B3276"/>
    <w:rsid w:val="005B37F9"/>
    <w:rsid w:val="005B47FD"/>
    <w:rsid w:val="005B4B28"/>
    <w:rsid w:val="005B59BB"/>
    <w:rsid w:val="005B5D3E"/>
    <w:rsid w:val="005B6856"/>
    <w:rsid w:val="005B7721"/>
    <w:rsid w:val="005C0190"/>
    <w:rsid w:val="005C151A"/>
    <w:rsid w:val="005C2049"/>
    <w:rsid w:val="005C284C"/>
    <w:rsid w:val="005C2B39"/>
    <w:rsid w:val="005C2F14"/>
    <w:rsid w:val="005C4D68"/>
    <w:rsid w:val="005C502D"/>
    <w:rsid w:val="005C6CCD"/>
    <w:rsid w:val="005C6D75"/>
    <w:rsid w:val="005C780F"/>
    <w:rsid w:val="005C7CA3"/>
    <w:rsid w:val="005D01D7"/>
    <w:rsid w:val="005D1096"/>
    <w:rsid w:val="005D26AA"/>
    <w:rsid w:val="005D280B"/>
    <w:rsid w:val="005D3471"/>
    <w:rsid w:val="005D4363"/>
    <w:rsid w:val="005D5A35"/>
    <w:rsid w:val="005D62AC"/>
    <w:rsid w:val="005D6747"/>
    <w:rsid w:val="005D71C9"/>
    <w:rsid w:val="005D76A9"/>
    <w:rsid w:val="005D7DC2"/>
    <w:rsid w:val="005E0A42"/>
    <w:rsid w:val="005E0A69"/>
    <w:rsid w:val="005E1B3E"/>
    <w:rsid w:val="005E2CA1"/>
    <w:rsid w:val="005E3126"/>
    <w:rsid w:val="005E4ED4"/>
    <w:rsid w:val="005E55F7"/>
    <w:rsid w:val="005E56AB"/>
    <w:rsid w:val="005E7A33"/>
    <w:rsid w:val="005F0A67"/>
    <w:rsid w:val="005F164A"/>
    <w:rsid w:val="005F1FB5"/>
    <w:rsid w:val="005F388A"/>
    <w:rsid w:val="005F3CC2"/>
    <w:rsid w:val="005F4258"/>
    <w:rsid w:val="005F4731"/>
    <w:rsid w:val="005F4DC1"/>
    <w:rsid w:val="005F58E8"/>
    <w:rsid w:val="005F63AB"/>
    <w:rsid w:val="005F6457"/>
    <w:rsid w:val="005F6A64"/>
    <w:rsid w:val="005F7550"/>
    <w:rsid w:val="005F75D3"/>
    <w:rsid w:val="005F77AD"/>
    <w:rsid w:val="005F7B9E"/>
    <w:rsid w:val="00600A1B"/>
    <w:rsid w:val="0060173E"/>
    <w:rsid w:val="006019AC"/>
    <w:rsid w:val="006022FD"/>
    <w:rsid w:val="00602334"/>
    <w:rsid w:val="006024D8"/>
    <w:rsid w:val="00602842"/>
    <w:rsid w:val="00602951"/>
    <w:rsid w:val="00602C8A"/>
    <w:rsid w:val="00602D41"/>
    <w:rsid w:val="00603846"/>
    <w:rsid w:val="00604091"/>
    <w:rsid w:val="00604DEA"/>
    <w:rsid w:val="00604E01"/>
    <w:rsid w:val="006076E9"/>
    <w:rsid w:val="00607B7E"/>
    <w:rsid w:val="0061154C"/>
    <w:rsid w:val="00611AD4"/>
    <w:rsid w:val="00612CBE"/>
    <w:rsid w:val="00613695"/>
    <w:rsid w:val="00613A37"/>
    <w:rsid w:val="0061446D"/>
    <w:rsid w:val="00614AA1"/>
    <w:rsid w:val="0061549B"/>
    <w:rsid w:val="00615DF6"/>
    <w:rsid w:val="00615F19"/>
    <w:rsid w:val="00617014"/>
    <w:rsid w:val="00620C2C"/>
    <w:rsid w:val="0062137F"/>
    <w:rsid w:val="006237E8"/>
    <w:rsid w:val="00623A03"/>
    <w:rsid w:val="00624FE2"/>
    <w:rsid w:val="00625251"/>
    <w:rsid w:val="0062529A"/>
    <w:rsid w:val="00630A70"/>
    <w:rsid w:val="00630B33"/>
    <w:rsid w:val="0063126C"/>
    <w:rsid w:val="0063146D"/>
    <w:rsid w:val="00632604"/>
    <w:rsid w:val="006333EA"/>
    <w:rsid w:val="00633D05"/>
    <w:rsid w:val="00633E38"/>
    <w:rsid w:val="0063435F"/>
    <w:rsid w:val="006345AE"/>
    <w:rsid w:val="00634B7B"/>
    <w:rsid w:val="00635D93"/>
    <w:rsid w:val="0063641B"/>
    <w:rsid w:val="00636B37"/>
    <w:rsid w:val="00636E8A"/>
    <w:rsid w:val="006374B7"/>
    <w:rsid w:val="00641C3D"/>
    <w:rsid w:val="006434FD"/>
    <w:rsid w:val="006439DE"/>
    <w:rsid w:val="00644470"/>
    <w:rsid w:val="00644F29"/>
    <w:rsid w:val="006464EA"/>
    <w:rsid w:val="00647446"/>
    <w:rsid w:val="00647FEB"/>
    <w:rsid w:val="0065174A"/>
    <w:rsid w:val="006518CA"/>
    <w:rsid w:val="00652160"/>
    <w:rsid w:val="00653C18"/>
    <w:rsid w:val="00654CB8"/>
    <w:rsid w:val="00655401"/>
    <w:rsid w:val="0065638A"/>
    <w:rsid w:val="00656540"/>
    <w:rsid w:val="006609D9"/>
    <w:rsid w:val="00660D7D"/>
    <w:rsid w:val="006612A7"/>
    <w:rsid w:val="00661590"/>
    <w:rsid w:val="006622FA"/>
    <w:rsid w:val="00662506"/>
    <w:rsid w:val="006629EE"/>
    <w:rsid w:val="00662FDD"/>
    <w:rsid w:val="00663345"/>
    <w:rsid w:val="006642E5"/>
    <w:rsid w:val="00664AAE"/>
    <w:rsid w:val="00664B70"/>
    <w:rsid w:val="00665EC8"/>
    <w:rsid w:val="00666863"/>
    <w:rsid w:val="00666874"/>
    <w:rsid w:val="00667CDA"/>
    <w:rsid w:val="00667F90"/>
    <w:rsid w:val="00670D83"/>
    <w:rsid w:val="00670F9B"/>
    <w:rsid w:val="00671274"/>
    <w:rsid w:val="00671336"/>
    <w:rsid w:val="00671588"/>
    <w:rsid w:val="006716A1"/>
    <w:rsid w:val="00671A0D"/>
    <w:rsid w:val="00671B55"/>
    <w:rsid w:val="00671F20"/>
    <w:rsid w:val="00672D9F"/>
    <w:rsid w:val="00673C35"/>
    <w:rsid w:val="006750BE"/>
    <w:rsid w:val="006763C6"/>
    <w:rsid w:val="00676A57"/>
    <w:rsid w:val="00677E04"/>
    <w:rsid w:val="00677F18"/>
    <w:rsid w:val="00680043"/>
    <w:rsid w:val="00680182"/>
    <w:rsid w:val="006804EF"/>
    <w:rsid w:val="00681818"/>
    <w:rsid w:val="0068204A"/>
    <w:rsid w:val="006822BE"/>
    <w:rsid w:val="006822F0"/>
    <w:rsid w:val="0068355C"/>
    <w:rsid w:val="00683940"/>
    <w:rsid w:val="00683FED"/>
    <w:rsid w:val="00685541"/>
    <w:rsid w:val="00686122"/>
    <w:rsid w:val="0068671D"/>
    <w:rsid w:val="00687B47"/>
    <w:rsid w:val="006902C3"/>
    <w:rsid w:val="00690D92"/>
    <w:rsid w:val="00690EF6"/>
    <w:rsid w:val="006933A3"/>
    <w:rsid w:val="0069361B"/>
    <w:rsid w:val="00694143"/>
    <w:rsid w:val="0069470A"/>
    <w:rsid w:val="00695C1C"/>
    <w:rsid w:val="00696D0A"/>
    <w:rsid w:val="00696D7C"/>
    <w:rsid w:val="006A0972"/>
    <w:rsid w:val="006A0B1F"/>
    <w:rsid w:val="006A1D5E"/>
    <w:rsid w:val="006A1EB7"/>
    <w:rsid w:val="006A27D4"/>
    <w:rsid w:val="006A2927"/>
    <w:rsid w:val="006A3969"/>
    <w:rsid w:val="006A4429"/>
    <w:rsid w:val="006A47A0"/>
    <w:rsid w:val="006A56DC"/>
    <w:rsid w:val="006A5958"/>
    <w:rsid w:val="006A5A0E"/>
    <w:rsid w:val="006A6782"/>
    <w:rsid w:val="006A6829"/>
    <w:rsid w:val="006A6884"/>
    <w:rsid w:val="006A6A3F"/>
    <w:rsid w:val="006A6DB1"/>
    <w:rsid w:val="006A6E5C"/>
    <w:rsid w:val="006B007E"/>
    <w:rsid w:val="006B0D77"/>
    <w:rsid w:val="006B1C5A"/>
    <w:rsid w:val="006B2FF6"/>
    <w:rsid w:val="006B4D20"/>
    <w:rsid w:val="006B534D"/>
    <w:rsid w:val="006B55EF"/>
    <w:rsid w:val="006B5868"/>
    <w:rsid w:val="006B59DD"/>
    <w:rsid w:val="006B5DDF"/>
    <w:rsid w:val="006B5FE0"/>
    <w:rsid w:val="006B6379"/>
    <w:rsid w:val="006B6FBD"/>
    <w:rsid w:val="006C078D"/>
    <w:rsid w:val="006C0F56"/>
    <w:rsid w:val="006C14AB"/>
    <w:rsid w:val="006C15E0"/>
    <w:rsid w:val="006C2487"/>
    <w:rsid w:val="006C2A9A"/>
    <w:rsid w:val="006C2FE0"/>
    <w:rsid w:val="006C491C"/>
    <w:rsid w:val="006C50C8"/>
    <w:rsid w:val="006C5DCA"/>
    <w:rsid w:val="006C6406"/>
    <w:rsid w:val="006C7139"/>
    <w:rsid w:val="006C7FE2"/>
    <w:rsid w:val="006D05BA"/>
    <w:rsid w:val="006D067E"/>
    <w:rsid w:val="006D099E"/>
    <w:rsid w:val="006D0FED"/>
    <w:rsid w:val="006D12DB"/>
    <w:rsid w:val="006D132E"/>
    <w:rsid w:val="006D3309"/>
    <w:rsid w:val="006D5C0F"/>
    <w:rsid w:val="006D5DE3"/>
    <w:rsid w:val="006D6C45"/>
    <w:rsid w:val="006D6D3A"/>
    <w:rsid w:val="006D7043"/>
    <w:rsid w:val="006D74D0"/>
    <w:rsid w:val="006D79F8"/>
    <w:rsid w:val="006D7A02"/>
    <w:rsid w:val="006D7F34"/>
    <w:rsid w:val="006E06FA"/>
    <w:rsid w:val="006E12F9"/>
    <w:rsid w:val="006E1B80"/>
    <w:rsid w:val="006E27AF"/>
    <w:rsid w:val="006E2FDB"/>
    <w:rsid w:val="006E5198"/>
    <w:rsid w:val="006E5D26"/>
    <w:rsid w:val="006E6276"/>
    <w:rsid w:val="006E6592"/>
    <w:rsid w:val="006E7775"/>
    <w:rsid w:val="006F00DA"/>
    <w:rsid w:val="006F09FA"/>
    <w:rsid w:val="006F1A08"/>
    <w:rsid w:val="006F1D3A"/>
    <w:rsid w:val="006F1E33"/>
    <w:rsid w:val="006F1F2B"/>
    <w:rsid w:val="006F272A"/>
    <w:rsid w:val="006F2980"/>
    <w:rsid w:val="006F2E3A"/>
    <w:rsid w:val="006F3C5B"/>
    <w:rsid w:val="006F3EBC"/>
    <w:rsid w:val="006F4AF5"/>
    <w:rsid w:val="006F4EC3"/>
    <w:rsid w:val="006F60E2"/>
    <w:rsid w:val="006F6C0C"/>
    <w:rsid w:val="006F6CD1"/>
    <w:rsid w:val="006F6FAD"/>
    <w:rsid w:val="006F76D0"/>
    <w:rsid w:val="006F7E00"/>
    <w:rsid w:val="00701E69"/>
    <w:rsid w:val="00701FFE"/>
    <w:rsid w:val="007022E7"/>
    <w:rsid w:val="007023EA"/>
    <w:rsid w:val="00704410"/>
    <w:rsid w:val="007044DE"/>
    <w:rsid w:val="007044DF"/>
    <w:rsid w:val="007052C0"/>
    <w:rsid w:val="00705EC8"/>
    <w:rsid w:val="007060D8"/>
    <w:rsid w:val="007061EC"/>
    <w:rsid w:val="00710010"/>
    <w:rsid w:val="007100B9"/>
    <w:rsid w:val="007106AC"/>
    <w:rsid w:val="00711A25"/>
    <w:rsid w:val="00712265"/>
    <w:rsid w:val="00712B97"/>
    <w:rsid w:val="00712D5E"/>
    <w:rsid w:val="00714B57"/>
    <w:rsid w:val="007150B1"/>
    <w:rsid w:val="007152E9"/>
    <w:rsid w:val="00716483"/>
    <w:rsid w:val="00716660"/>
    <w:rsid w:val="00717DA9"/>
    <w:rsid w:val="007201F8"/>
    <w:rsid w:val="00720627"/>
    <w:rsid w:val="0072185B"/>
    <w:rsid w:val="0072432C"/>
    <w:rsid w:val="00724682"/>
    <w:rsid w:val="00726983"/>
    <w:rsid w:val="00726DB3"/>
    <w:rsid w:val="00727B1C"/>
    <w:rsid w:val="00727C21"/>
    <w:rsid w:val="00731781"/>
    <w:rsid w:val="00733A9D"/>
    <w:rsid w:val="0073427E"/>
    <w:rsid w:val="00734D93"/>
    <w:rsid w:val="007357DB"/>
    <w:rsid w:val="00735AC1"/>
    <w:rsid w:val="00736CCC"/>
    <w:rsid w:val="007372E3"/>
    <w:rsid w:val="00737639"/>
    <w:rsid w:val="00737F77"/>
    <w:rsid w:val="00737FAE"/>
    <w:rsid w:val="0074007A"/>
    <w:rsid w:val="0074021E"/>
    <w:rsid w:val="00740681"/>
    <w:rsid w:val="007407ED"/>
    <w:rsid w:val="007415E2"/>
    <w:rsid w:val="007419BE"/>
    <w:rsid w:val="00741D13"/>
    <w:rsid w:val="00743051"/>
    <w:rsid w:val="007432F2"/>
    <w:rsid w:val="00743DB2"/>
    <w:rsid w:val="00743E86"/>
    <w:rsid w:val="00743F98"/>
    <w:rsid w:val="0074473A"/>
    <w:rsid w:val="0074632A"/>
    <w:rsid w:val="00746C36"/>
    <w:rsid w:val="00750291"/>
    <w:rsid w:val="00751604"/>
    <w:rsid w:val="007517EC"/>
    <w:rsid w:val="007518C6"/>
    <w:rsid w:val="00751EFB"/>
    <w:rsid w:val="00752973"/>
    <w:rsid w:val="0075317E"/>
    <w:rsid w:val="007535B8"/>
    <w:rsid w:val="0075543D"/>
    <w:rsid w:val="00755580"/>
    <w:rsid w:val="00755DD2"/>
    <w:rsid w:val="00757242"/>
    <w:rsid w:val="00760989"/>
    <w:rsid w:val="00760D3B"/>
    <w:rsid w:val="00760D54"/>
    <w:rsid w:val="00761431"/>
    <w:rsid w:val="00761B1A"/>
    <w:rsid w:val="00762343"/>
    <w:rsid w:val="007625FE"/>
    <w:rsid w:val="00762A36"/>
    <w:rsid w:val="007634A5"/>
    <w:rsid w:val="00764565"/>
    <w:rsid w:val="0076646F"/>
    <w:rsid w:val="0076698E"/>
    <w:rsid w:val="00767008"/>
    <w:rsid w:val="007674FA"/>
    <w:rsid w:val="00767DFF"/>
    <w:rsid w:val="00770648"/>
    <w:rsid w:val="00771EB7"/>
    <w:rsid w:val="00771F09"/>
    <w:rsid w:val="0077440E"/>
    <w:rsid w:val="007773FB"/>
    <w:rsid w:val="007774F1"/>
    <w:rsid w:val="00777DD0"/>
    <w:rsid w:val="00780574"/>
    <w:rsid w:val="00780F9B"/>
    <w:rsid w:val="007810A6"/>
    <w:rsid w:val="007822FF"/>
    <w:rsid w:val="0078338A"/>
    <w:rsid w:val="007849C9"/>
    <w:rsid w:val="0078502E"/>
    <w:rsid w:val="00790B08"/>
    <w:rsid w:val="007910CA"/>
    <w:rsid w:val="007918AC"/>
    <w:rsid w:val="00792616"/>
    <w:rsid w:val="00792884"/>
    <w:rsid w:val="00792C01"/>
    <w:rsid w:val="00792C66"/>
    <w:rsid w:val="007949E4"/>
    <w:rsid w:val="00795957"/>
    <w:rsid w:val="0079664D"/>
    <w:rsid w:val="00796CD1"/>
    <w:rsid w:val="00796DF5"/>
    <w:rsid w:val="007A1102"/>
    <w:rsid w:val="007A167B"/>
    <w:rsid w:val="007A1C93"/>
    <w:rsid w:val="007A4413"/>
    <w:rsid w:val="007A4573"/>
    <w:rsid w:val="007A51A3"/>
    <w:rsid w:val="007A5300"/>
    <w:rsid w:val="007A5994"/>
    <w:rsid w:val="007A6E27"/>
    <w:rsid w:val="007A6EE0"/>
    <w:rsid w:val="007A7469"/>
    <w:rsid w:val="007A79F5"/>
    <w:rsid w:val="007B053A"/>
    <w:rsid w:val="007B2639"/>
    <w:rsid w:val="007B3576"/>
    <w:rsid w:val="007B44A4"/>
    <w:rsid w:val="007B47E1"/>
    <w:rsid w:val="007B5D2A"/>
    <w:rsid w:val="007B65AA"/>
    <w:rsid w:val="007B690E"/>
    <w:rsid w:val="007C003E"/>
    <w:rsid w:val="007C00A0"/>
    <w:rsid w:val="007C0B3A"/>
    <w:rsid w:val="007C0FDE"/>
    <w:rsid w:val="007C16B0"/>
    <w:rsid w:val="007C190A"/>
    <w:rsid w:val="007C2234"/>
    <w:rsid w:val="007C2CD8"/>
    <w:rsid w:val="007C36DA"/>
    <w:rsid w:val="007C3D9B"/>
    <w:rsid w:val="007C4136"/>
    <w:rsid w:val="007C41CC"/>
    <w:rsid w:val="007C4A39"/>
    <w:rsid w:val="007C4B3B"/>
    <w:rsid w:val="007C4E33"/>
    <w:rsid w:val="007C53F9"/>
    <w:rsid w:val="007C7D10"/>
    <w:rsid w:val="007D0355"/>
    <w:rsid w:val="007D2344"/>
    <w:rsid w:val="007D2B6C"/>
    <w:rsid w:val="007D2BDD"/>
    <w:rsid w:val="007D31F7"/>
    <w:rsid w:val="007D35B1"/>
    <w:rsid w:val="007D3636"/>
    <w:rsid w:val="007D40CD"/>
    <w:rsid w:val="007D45DC"/>
    <w:rsid w:val="007D5D08"/>
    <w:rsid w:val="007D69DD"/>
    <w:rsid w:val="007D74C2"/>
    <w:rsid w:val="007E15CA"/>
    <w:rsid w:val="007E1816"/>
    <w:rsid w:val="007E19F3"/>
    <w:rsid w:val="007E1F2C"/>
    <w:rsid w:val="007E2238"/>
    <w:rsid w:val="007E27B9"/>
    <w:rsid w:val="007E2B4D"/>
    <w:rsid w:val="007E4E9F"/>
    <w:rsid w:val="007E5A47"/>
    <w:rsid w:val="007E60B5"/>
    <w:rsid w:val="007E6707"/>
    <w:rsid w:val="007E698B"/>
    <w:rsid w:val="007E7C3D"/>
    <w:rsid w:val="007F0A1F"/>
    <w:rsid w:val="007F0B8D"/>
    <w:rsid w:val="007F0E55"/>
    <w:rsid w:val="007F172A"/>
    <w:rsid w:val="007F1FE6"/>
    <w:rsid w:val="007F3C4B"/>
    <w:rsid w:val="007F3E9B"/>
    <w:rsid w:val="007F42E6"/>
    <w:rsid w:val="007F4B77"/>
    <w:rsid w:val="007F54E5"/>
    <w:rsid w:val="007F6782"/>
    <w:rsid w:val="007F6A3E"/>
    <w:rsid w:val="007F7027"/>
    <w:rsid w:val="0080021B"/>
    <w:rsid w:val="0080279D"/>
    <w:rsid w:val="00802C03"/>
    <w:rsid w:val="00802E15"/>
    <w:rsid w:val="008037DC"/>
    <w:rsid w:val="00804016"/>
    <w:rsid w:val="008041B8"/>
    <w:rsid w:val="008041D3"/>
    <w:rsid w:val="00804269"/>
    <w:rsid w:val="0080609A"/>
    <w:rsid w:val="00806650"/>
    <w:rsid w:val="00806F41"/>
    <w:rsid w:val="008073EF"/>
    <w:rsid w:val="008106BC"/>
    <w:rsid w:val="00810935"/>
    <w:rsid w:val="008113DB"/>
    <w:rsid w:val="00813B02"/>
    <w:rsid w:val="00813CEC"/>
    <w:rsid w:val="00814E1C"/>
    <w:rsid w:val="008152B6"/>
    <w:rsid w:val="00816A60"/>
    <w:rsid w:val="00817A42"/>
    <w:rsid w:val="00817E9D"/>
    <w:rsid w:val="00820317"/>
    <w:rsid w:val="008205C5"/>
    <w:rsid w:val="00820791"/>
    <w:rsid w:val="0082206A"/>
    <w:rsid w:val="00823767"/>
    <w:rsid w:val="00823CC2"/>
    <w:rsid w:val="00823CF1"/>
    <w:rsid w:val="00824C2A"/>
    <w:rsid w:val="0082632B"/>
    <w:rsid w:val="0082675E"/>
    <w:rsid w:val="00827A5C"/>
    <w:rsid w:val="00830130"/>
    <w:rsid w:val="00830C7B"/>
    <w:rsid w:val="00830DD8"/>
    <w:rsid w:val="00830F29"/>
    <w:rsid w:val="00831390"/>
    <w:rsid w:val="00831563"/>
    <w:rsid w:val="00832487"/>
    <w:rsid w:val="00832A3E"/>
    <w:rsid w:val="00833D8C"/>
    <w:rsid w:val="0083516C"/>
    <w:rsid w:val="00836AB4"/>
    <w:rsid w:val="00836E3E"/>
    <w:rsid w:val="00837A1F"/>
    <w:rsid w:val="00840A98"/>
    <w:rsid w:val="0084144D"/>
    <w:rsid w:val="00841C62"/>
    <w:rsid w:val="0084264F"/>
    <w:rsid w:val="00843EBF"/>
    <w:rsid w:val="00844E7C"/>
    <w:rsid w:val="00844FC4"/>
    <w:rsid w:val="00845C4F"/>
    <w:rsid w:val="00846784"/>
    <w:rsid w:val="008469FF"/>
    <w:rsid w:val="00850247"/>
    <w:rsid w:val="008503B0"/>
    <w:rsid w:val="00850D7A"/>
    <w:rsid w:val="00851C2F"/>
    <w:rsid w:val="00851D7D"/>
    <w:rsid w:val="00852412"/>
    <w:rsid w:val="008533EC"/>
    <w:rsid w:val="00853FD7"/>
    <w:rsid w:val="00854362"/>
    <w:rsid w:val="00854404"/>
    <w:rsid w:val="0085491C"/>
    <w:rsid w:val="008549D0"/>
    <w:rsid w:val="00855575"/>
    <w:rsid w:val="0085568D"/>
    <w:rsid w:val="008564F6"/>
    <w:rsid w:val="008566BF"/>
    <w:rsid w:val="00856B0E"/>
    <w:rsid w:val="0085729C"/>
    <w:rsid w:val="00857824"/>
    <w:rsid w:val="00860199"/>
    <w:rsid w:val="00861903"/>
    <w:rsid w:val="0086208D"/>
    <w:rsid w:val="00862199"/>
    <w:rsid w:val="0086290B"/>
    <w:rsid w:val="008629CA"/>
    <w:rsid w:val="00862A9F"/>
    <w:rsid w:val="00862B4E"/>
    <w:rsid w:val="00863278"/>
    <w:rsid w:val="00865732"/>
    <w:rsid w:val="00866CC6"/>
    <w:rsid w:val="00866E01"/>
    <w:rsid w:val="008670D8"/>
    <w:rsid w:val="00867940"/>
    <w:rsid w:val="00867951"/>
    <w:rsid w:val="00867B40"/>
    <w:rsid w:val="008700E6"/>
    <w:rsid w:val="00870485"/>
    <w:rsid w:val="00871032"/>
    <w:rsid w:val="008717B1"/>
    <w:rsid w:val="0087193A"/>
    <w:rsid w:val="008729D0"/>
    <w:rsid w:val="00873825"/>
    <w:rsid w:val="00873957"/>
    <w:rsid w:val="008743D8"/>
    <w:rsid w:val="0087498B"/>
    <w:rsid w:val="0087519D"/>
    <w:rsid w:val="0087558E"/>
    <w:rsid w:val="008759D7"/>
    <w:rsid w:val="00875EA6"/>
    <w:rsid w:val="00875EAD"/>
    <w:rsid w:val="00875F86"/>
    <w:rsid w:val="00877AFB"/>
    <w:rsid w:val="00877DCC"/>
    <w:rsid w:val="00880019"/>
    <w:rsid w:val="00880663"/>
    <w:rsid w:val="00880AD6"/>
    <w:rsid w:val="008816C6"/>
    <w:rsid w:val="008820A6"/>
    <w:rsid w:val="00882C02"/>
    <w:rsid w:val="00882F9B"/>
    <w:rsid w:val="00882FFE"/>
    <w:rsid w:val="00883084"/>
    <w:rsid w:val="00883A4E"/>
    <w:rsid w:val="0088487B"/>
    <w:rsid w:val="00885229"/>
    <w:rsid w:val="0088555F"/>
    <w:rsid w:val="00885CA4"/>
    <w:rsid w:val="008864C9"/>
    <w:rsid w:val="008876E4"/>
    <w:rsid w:val="00887745"/>
    <w:rsid w:val="008879A8"/>
    <w:rsid w:val="008923C6"/>
    <w:rsid w:val="008925C6"/>
    <w:rsid w:val="00893060"/>
    <w:rsid w:val="0089394C"/>
    <w:rsid w:val="00894973"/>
    <w:rsid w:val="00894B91"/>
    <w:rsid w:val="008954E9"/>
    <w:rsid w:val="00896288"/>
    <w:rsid w:val="00896AC5"/>
    <w:rsid w:val="00896BFD"/>
    <w:rsid w:val="00897F41"/>
    <w:rsid w:val="008A12AD"/>
    <w:rsid w:val="008A17F3"/>
    <w:rsid w:val="008A291F"/>
    <w:rsid w:val="008A3119"/>
    <w:rsid w:val="008A36A2"/>
    <w:rsid w:val="008A4865"/>
    <w:rsid w:val="008A508E"/>
    <w:rsid w:val="008A6607"/>
    <w:rsid w:val="008A7F56"/>
    <w:rsid w:val="008B0C1D"/>
    <w:rsid w:val="008B1245"/>
    <w:rsid w:val="008B14F4"/>
    <w:rsid w:val="008B201B"/>
    <w:rsid w:val="008B2C56"/>
    <w:rsid w:val="008B2EE9"/>
    <w:rsid w:val="008B301E"/>
    <w:rsid w:val="008B31FA"/>
    <w:rsid w:val="008B3295"/>
    <w:rsid w:val="008B32B8"/>
    <w:rsid w:val="008B49AB"/>
    <w:rsid w:val="008B4A6E"/>
    <w:rsid w:val="008B4E40"/>
    <w:rsid w:val="008B51FD"/>
    <w:rsid w:val="008B5566"/>
    <w:rsid w:val="008B5C15"/>
    <w:rsid w:val="008B63C4"/>
    <w:rsid w:val="008B6653"/>
    <w:rsid w:val="008B6A60"/>
    <w:rsid w:val="008B6F23"/>
    <w:rsid w:val="008B6F6E"/>
    <w:rsid w:val="008C0FFE"/>
    <w:rsid w:val="008C10AE"/>
    <w:rsid w:val="008C139C"/>
    <w:rsid w:val="008C1A1B"/>
    <w:rsid w:val="008C1BFB"/>
    <w:rsid w:val="008C25AE"/>
    <w:rsid w:val="008C2836"/>
    <w:rsid w:val="008C327C"/>
    <w:rsid w:val="008C44F3"/>
    <w:rsid w:val="008C4D2F"/>
    <w:rsid w:val="008C53FA"/>
    <w:rsid w:val="008C6B48"/>
    <w:rsid w:val="008C7B1B"/>
    <w:rsid w:val="008D047E"/>
    <w:rsid w:val="008D0532"/>
    <w:rsid w:val="008D4899"/>
    <w:rsid w:val="008D48C2"/>
    <w:rsid w:val="008D48DE"/>
    <w:rsid w:val="008D4DA4"/>
    <w:rsid w:val="008D5C75"/>
    <w:rsid w:val="008D60F8"/>
    <w:rsid w:val="008D7A0B"/>
    <w:rsid w:val="008D7BD9"/>
    <w:rsid w:val="008E0119"/>
    <w:rsid w:val="008E04DA"/>
    <w:rsid w:val="008E1CB9"/>
    <w:rsid w:val="008E1E69"/>
    <w:rsid w:val="008E3999"/>
    <w:rsid w:val="008E3CE1"/>
    <w:rsid w:val="008E60EC"/>
    <w:rsid w:val="008E772E"/>
    <w:rsid w:val="008E7BE2"/>
    <w:rsid w:val="008E7D58"/>
    <w:rsid w:val="008F1425"/>
    <w:rsid w:val="008F14CA"/>
    <w:rsid w:val="008F22D2"/>
    <w:rsid w:val="008F2998"/>
    <w:rsid w:val="008F2DCA"/>
    <w:rsid w:val="008F2E8F"/>
    <w:rsid w:val="008F3291"/>
    <w:rsid w:val="008F4441"/>
    <w:rsid w:val="008F46CE"/>
    <w:rsid w:val="008F526A"/>
    <w:rsid w:val="00900036"/>
    <w:rsid w:val="009000A7"/>
    <w:rsid w:val="00900599"/>
    <w:rsid w:val="00900B74"/>
    <w:rsid w:val="00901240"/>
    <w:rsid w:val="00901394"/>
    <w:rsid w:val="00901CDC"/>
    <w:rsid w:val="00901D50"/>
    <w:rsid w:val="00903FCD"/>
    <w:rsid w:val="009049CD"/>
    <w:rsid w:val="00904AFB"/>
    <w:rsid w:val="00904E4F"/>
    <w:rsid w:val="00905492"/>
    <w:rsid w:val="00905A32"/>
    <w:rsid w:val="00905AEF"/>
    <w:rsid w:val="009062C2"/>
    <w:rsid w:val="00907951"/>
    <w:rsid w:val="00907AF3"/>
    <w:rsid w:val="00907D60"/>
    <w:rsid w:val="00910F57"/>
    <w:rsid w:val="009114C9"/>
    <w:rsid w:val="009118A7"/>
    <w:rsid w:val="0091230D"/>
    <w:rsid w:val="00913AF5"/>
    <w:rsid w:val="0091656D"/>
    <w:rsid w:val="009169A9"/>
    <w:rsid w:val="00916C44"/>
    <w:rsid w:val="00916F6F"/>
    <w:rsid w:val="0091703C"/>
    <w:rsid w:val="00921949"/>
    <w:rsid w:val="00921C29"/>
    <w:rsid w:val="00921CFF"/>
    <w:rsid w:val="00922454"/>
    <w:rsid w:val="00923B20"/>
    <w:rsid w:val="00923F99"/>
    <w:rsid w:val="00925950"/>
    <w:rsid w:val="009259C6"/>
    <w:rsid w:val="00925F6A"/>
    <w:rsid w:val="00926295"/>
    <w:rsid w:val="0092670D"/>
    <w:rsid w:val="0092765D"/>
    <w:rsid w:val="00927B70"/>
    <w:rsid w:val="0093095C"/>
    <w:rsid w:val="009320CB"/>
    <w:rsid w:val="00932132"/>
    <w:rsid w:val="00932159"/>
    <w:rsid w:val="00932237"/>
    <w:rsid w:val="009328D7"/>
    <w:rsid w:val="00932982"/>
    <w:rsid w:val="009329E8"/>
    <w:rsid w:val="00932CF9"/>
    <w:rsid w:val="00933C83"/>
    <w:rsid w:val="0093618F"/>
    <w:rsid w:val="009361C5"/>
    <w:rsid w:val="0093649B"/>
    <w:rsid w:val="0093698A"/>
    <w:rsid w:val="00937B2C"/>
    <w:rsid w:val="009417F9"/>
    <w:rsid w:val="00941E46"/>
    <w:rsid w:val="00941E8C"/>
    <w:rsid w:val="009423D8"/>
    <w:rsid w:val="00942AAF"/>
    <w:rsid w:val="00942BC3"/>
    <w:rsid w:val="00942E44"/>
    <w:rsid w:val="009440AB"/>
    <w:rsid w:val="0094584A"/>
    <w:rsid w:val="00945B55"/>
    <w:rsid w:val="009465B5"/>
    <w:rsid w:val="00946821"/>
    <w:rsid w:val="00946D73"/>
    <w:rsid w:val="00946F3B"/>
    <w:rsid w:val="00946F9B"/>
    <w:rsid w:val="009476B2"/>
    <w:rsid w:val="0095016F"/>
    <w:rsid w:val="00950219"/>
    <w:rsid w:val="0095150E"/>
    <w:rsid w:val="00952348"/>
    <w:rsid w:val="0095279F"/>
    <w:rsid w:val="00952E7C"/>
    <w:rsid w:val="00954912"/>
    <w:rsid w:val="009564F4"/>
    <w:rsid w:val="00960C3A"/>
    <w:rsid w:val="00960D19"/>
    <w:rsid w:val="00961BFE"/>
    <w:rsid w:val="0096272B"/>
    <w:rsid w:val="009633C2"/>
    <w:rsid w:val="009639E4"/>
    <w:rsid w:val="00964D00"/>
    <w:rsid w:val="009664D9"/>
    <w:rsid w:val="00966584"/>
    <w:rsid w:val="00966B67"/>
    <w:rsid w:val="00966E33"/>
    <w:rsid w:val="00966F77"/>
    <w:rsid w:val="00970D53"/>
    <w:rsid w:val="00971184"/>
    <w:rsid w:val="00974390"/>
    <w:rsid w:val="00974622"/>
    <w:rsid w:val="00975E2E"/>
    <w:rsid w:val="0097601E"/>
    <w:rsid w:val="0097674E"/>
    <w:rsid w:val="00976D11"/>
    <w:rsid w:val="00977C17"/>
    <w:rsid w:val="009803BF"/>
    <w:rsid w:val="009804A1"/>
    <w:rsid w:val="00980546"/>
    <w:rsid w:val="0098088E"/>
    <w:rsid w:val="00980F0C"/>
    <w:rsid w:val="00981AB7"/>
    <w:rsid w:val="00981EE9"/>
    <w:rsid w:val="009824CE"/>
    <w:rsid w:val="00982C6D"/>
    <w:rsid w:val="00983F4F"/>
    <w:rsid w:val="00984D76"/>
    <w:rsid w:val="00986D62"/>
    <w:rsid w:val="00986DC5"/>
    <w:rsid w:val="00991BC7"/>
    <w:rsid w:val="00992116"/>
    <w:rsid w:val="009924E6"/>
    <w:rsid w:val="0099264A"/>
    <w:rsid w:val="0099304F"/>
    <w:rsid w:val="00993F00"/>
    <w:rsid w:val="0099416A"/>
    <w:rsid w:val="009941C0"/>
    <w:rsid w:val="00994A01"/>
    <w:rsid w:val="00994B1B"/>
    <w:rsid w:val="00994B94"/>
    <w:rsid w:val="00994D53"/>
    <w:rsid w:val="00995497"/>
    <w:rsid w:val="009954E6"/>
    <w:rsid w:val="00995DF9"/>
    <w:rsid w:val="00995E3B"/>
    <w:rsid w:val="00996530"/>
    <w:rsid w:val="009975AE"/>
    <w:rsid w:val="00997BA0"/>
    <w:rsid w:val="00997D0B"/>
    <w:rsid w:val="009A009B"/>
    <w:rsid w:val="009A0CB7"/>
    <w:rsid w:val="009A21C6"/>
    <w:rsid w:val="009A2266"/>
    <w:rsid w:val="009A332D"/>
    <w:rsid w:val="009A517A"/>
    <w:rsid w:val="009A66AA"/>
    <w:rsid w:val="009A6D99"/>
    <w:rsid w:val="009B02DA"/>
    <w:rsid w:val="009B1158"/>
    <w:rsid w:val="009B1676"/>
    <w:rsid w:val="009B1D8C"/>
    <w:rsid w:val="009B1E29"/>
    <w:rsid w:val="009B1ED6"/>
    <w:rsid w:val="009B1F2C"/>
    <w:rsid w:val="009B20C1"/>
    <w:rsid w:val="009B3682"/>
    <w:rsid w:val="009B36F3"/>
    <w:rsid w:val="009B39AC"/>
    <w:rsid w:val="009B4CE2"/>
    <w:rsid w:val="009B500E"/>
    <w:rsid w:val="009B5C5F"/>
    <w:rsid w:val="009B7294"/>
    <w:rsid w:val="009B7F25"/>
    <w:rsid w:val="009C0355"/>
    <w:rsid w:val="009C0EA6"/>
    <w:rsid w:val="009C370B"/>
    <w:rsid w:val="009C3955"/>
    <w:rsid w:val="009C396E"/>
    <w:rsid w:val="009C3A02"/>
    <w:rsid w:val="009C4626"/>
    <w:rsid w:val="009C4775"/>
    <w:rsid w:val="009C493C"/>
    <w:rsid w:val="009C6208"/>
    <w:rsid w:val="009C6BF8"/>
    <w:rsid w:val="009C7334"/>
    <w:rsid w:val="009C74F5"/>
    <w:rsid w:val="009D1114"/>
    <w:rsid w:val="009D1633"/>
    <w:rsid w:val="009D17A3"/>
    <w:rsid w:val="009D40F5"/>
    <w:rsid w:val="009D51F2"/>
    <w:rsid w:val="009D55F4"/>
    <w:rsid w:val="009D5622"/>
    <w:rsid w:val="009D589C"/>
    <w:rsid w:val="009D5FD2"/>
    <w:rsid w:val="009D79FF"/>
    <w:rsid w:val="009D7E05"/>
    <w:rsid w:val="009E0436"/>
    <w:rsid w:val="009E0ADE"/>
    <w:rsid w:val="009E157D"/>
    <w:rsid w:val="009E228D"/>
    <w:rsid w:val="009E3D2A"/>
    <w:rsid w:val="009E3EF4"/>
    <w:rsid w:val="009E4421"/>
    <w:rsid w:val="009E5CBC"/>
    <w:rsid w:val="009E689D"/>
    <w:rsid w:val="009E6A3C"/>
    <w:rsid w:val="009E6EBB"/>
    <w:rsid w:val="009E7287"/>
    <w:rsid w:val="009E772E"/>
    <w:rsid w:val="009E7BC7"/>
    <w:rsid w:val="009F043B"/>
    <w:rsid w:val="009F05BB"/>
    <w:rsid w:val="009F0A87"/>
    <w:rsid w:val="009F275A"/>
    <w:rsid w:val="009F2EB2"/>
    <w:rsid w:val="009F323A"/>
    <w:rsid w:val="009F362F"/>
    <w:rsid w:val="009F3A68"/>
    <w:rsid w:val="009F4F3F"/>
    <w:rsid w:val="009F5EFA"/>
    <w:rsid w:val="009F60CB"/>
    <w:rsid w:val="009F61D3"/>
    <w:rsid w:val="009F6365"/>
    <w:rsid w:val="009F7A81"/>
    <w:rsid w:val="00A003C6"/>
    <w:rsid w:val="00A010D9"/>
    <w:rsid w:val="00A011D5"/>
    <w:rsid w:val="00A02EEF"/>
    <w:rsid w:val="00A03DA5"/>
    <w:rsid w:val="00A03FEC"/>
    <w:rsid w:val="00A0419B"/>
    <w:rsid w:val="00A046B8"/>
    <w:rsid w:val="00A049FF"/>
    <w:rsid w:val="00A04A3E"/>
    <w:rsid w:val="00A063A2"/>
    <w:rsid w:val="00A074AA"/>
    <w:rsid w:val="00A07801"/>
    <w:rsid w:val="00A07EC3"/>
    <w:rsid w:val="00A10FEF"/>
    <w:rsid w:val="00A11715"/>
    <w:rsid w:val="00A118F6"/>
    <w:rsid w:val="00A13695"/>
    <w:rsid w:val="00A1393E"/>
    <w:rsid w:val="00A13A00"/>
    <w:rsid w:val="00A13C19"/>
    <w:rsid w:val="00A14D34"/>
    <w:rsid w:val="00A15D44"/>
    <w:rsid w:val="00A15DE8"/>
    <w:rsid w:val="00A163D7"/>
    <w:rsid w:val="00A16797"/>
    <w:rsid w:val="00A16906"/>
    <w:rsid w:val="00A16A6D"/>
    <w:rsid w:val="00A16E6A"/>
    <w:rsid w:val="00A17099"/>
    <w:rsid w:val="00A17C60"/>
    <w:rsid w:val="00A17C7A"/>
    <w:rsid w:val="00A202B5"/>
    <w:rsid w:val="00A220AA"/>
    <w:rsid w:val="00A22E81"/>
    <w:rsid w:val="00A22FDC"/>
    <w:rsid w:val="00A233C6"/>
    <w:rsid w:val="00A25268"/>
    <w:rsid w:val="00A2696B"/>
    <w:rsid w:val="00A26EFB"/>
    <w:rsid w:val="00A27AD2"/>
    <w:rsid w:val="00A27DA8"/>
    <w:rsid w:val="00A3077A"/>
    <w:rsid w:val="00A3152E"/>
    <w:rsid w:val="00A33078"/>
    <w:rsid w:val="00A330F4"/>
    <w:rsid w:val="00A338DA"/>
    <w:rsid w:val="00A33E1D"/>
    <w:rsid w:val="00A341F3"/>
    <w:rsid w:val="00A35C32"/>
    <w:rsid w:val="00A35FA6"/>
    <w:rsid w:val="00A36C58"/>
    <w:rsid w:val="00A36F9E"/>
    <w:rsid w:val="00A37348"/>
    <w:rsid w:val="00A37829"/>
    <w:rsid w:val="00A40403"/>
    <w:rsid w:val="00A40DDB"/>
    <w:rsid w:val="00A40E0D"/>
    <w:rsid w:val="00A411F5"/>
    <w:rsid w:val="00A41824"/>
    <w:rsid w:val="00A4225D"/>
    <w:rsid w:val="00A424A5"/>
    <w:rsid w:val="00A42516"/>
    <w:rsid w:val="00A4325E"/>
    <w:rsid w:val="00A43350"/>
    <w:rsid w:val="00A4484E"/>
    <w:rsid w:val="00A4569B"/>
    <w:rsid w:val="00A45780"/>
    <w:rsid w:val="00A462E6"/>
    <w:rsid w:val="00A5051B"/>
    <w:rsid w:val="00A523B6"/>
    <w:rsid w:val="00A53758"/>
    <w:rsid w:val="00A53DC6"/>
    <w:rsid w:val="00A54089"/>
    <w:rsid w:val="00A565CD"/>
    <w:rsid w:val="00A57D40"/>
    <w:rsid w:val="00A600EC"/>
    <w:rsid w:val="00A610A9"/>
    <w:rsid w:val="00A61159"/>
    <w:rsid w:val="00A6143C"/>
    <w:rsid w:val="00A614BD"/>
    <w:rsid w:val="00A6188A"/>
    <w:rsid w:val="00A62C12"/>
    <w:rsid w:val="00A6377E"/>
    <w:rsid w:val="00A6391A"/>
    <w:rsid w:val="00A63D78"/>
    <w:rsid w:val="00A649B6"/>
    <w:rsid w:val="00A64B57"/>
    <w:rsid w:val="00A662A4"/>
    <w:rsid w:val="00A66A3D"/>
    <w:rsid w:val="00A67D60"/>
    <w:rsid w:val="00A713A5"/>
    <w:rsid w:val="00A713B8"/>
    <w:rsid w:val="00A715AB"/>
    <w:rsid w:val="00A71CB8"/>
    <w:rsid w:val="00A72B64"/>
    <w:rsid w:val="00A72C35"/>
    <w:rsid w:val="00A7352D"/>
    <w:rsid w:val="00A7357E"/>
    <w:rsid w:val="00A7478B"/>
    <w:rsid w:val="00A75CE7"/>
    <w:rsid w:val="00A76FC1"/>
    <w:rsid w:val="00A77019"/>
    <w:rsid w:val="00A77534"/>
    <w:rsid w:val="00A77734"/>
    <w:rsid w:val="00A801AC"/>
    <w:rsid w:val="00A805FB"/>
    <w:rsid w:val="00A80B2F"/>
    <w:rsid w:val="00A82A75"/>
    <w:rsid w:val="00A82C15"/>
    <w:rsid w:val="00A833F5"/>
    <w:rsid w:val="00A83767"/>
    <w:rsid w:val="00A84C4A"/>
    <w:rsid w:val="00A84D28"/>
    <w:rsid w:val="00A84F51"/>
    <w:rsid w:val="00A853EE"/>
    <w:rsid w:val="00A85576"/>
    <w:rsid w:val="00A856F2"/>
    <w:rsid w:val="00A85F30"/>
    <w:rsid w:val="00A865D6"/>
    <w:rsid w:val="00A86640"/>
    <w:rsid w:val="00A86C88"/>
    <w:rsid w:val="00A87DC7"/>
    <w:rsid w:val="00A87F78"/>
    <w:rsid w:val="00A91728"/>
    <w:rsid w:val="00A91A25"/>
    <w:rsid w:val="00A92D03"/>
    <w:rsid w:val="00A932D2"/>
    <w:rsid w:val="00A93988"/>
    <w:rsid w:val="00A94ABE"/>
    <w:rsid w:val="00A96DFC"/>
    <w:rsid w:val="00A97025"/>
    <w:rsid w:val="00A97EAE"/>
    <w:rsid w:val="00AA1066"/>
    <w:rsid w:val="00AA1F1A"/>
    <w:rsid w:val="00AA2267"/>
    <w:rsid w:val="00AA294C"/>
    <w:rsid w:val="00AA3028"/>
    <w:rsid w:val="00AA34AB"/>
    <w:rsid w:val="00AA34BE"/>
    <w:rsid w:val="00AA4BF6"/>
    <w:rsid w:val="00AA5246"/>
    <w:rsid w:val="00AA556F"/>
    <w:rsid w:val="00AA657E"/>
    <w:rsid w:val="00AA6D54"/>
    <w:rsid w:val="00AA7C8D"/>
    <w:rsid w:val="00AB097B"/>
    <w:rsid w:val="00AB1A3B"/>
    <w:rsid w:val="00AB1DB9"/>
    <w:rsid w:val="00AB2513"/>
    <w:rsid w:val="00AB26CE"/>
    <w:rsid w:val="00AB271C"/>
    <w:rsid w:val="00AB3A64"/>
    <w:rsid w:val="00AB3EE7"/>
    <w:rsid w:val="00AB43F0"/>
    <w:rsid w:val="00AB519C"/>
    <w:rsid w:val="00AB5604"/>
    <w:rsid w:val="00AB5B43"/>
    <w:rsid w:val="00AB5F71"/>
    <w:rsid w:val="00AC177D"/>
    <w:rsid w:val="00AC2A7A"/>
    <w:rsid w:val="00AC35EE"/>
    <w:rsid w:val="00AC4F74"/>
    <w:rsid w:val="00AC5732"/>
    <w:rsid w:val="00AC5762"/>
    <w:rsid w:val="00AC5B09"/>
    <w:rsid w:val="00AC64EA"/>
    <w:rsid w:val="00AC6956"/>
    <w:rsid w:val="00AC7589"/>
    <w:rsid w:val="00AC7D9C"/>
    <w:rsid w:val="00AD0182"/>
    <w:rsid w:val="00AD154C"/>
    <w:rsid w:val="00AD2681"/>
    <w:rsid w:val="00AD387D"/>
    <w:rsid w:val="00AD406D"/>
    <w:rsid w:val="00AD44DA"/>
    <w:rsid w:val="00AD46F1"/>
    <w:rsid w:val="00AD4F3E"/>
    <w:rsid w:val="00AD59C6"/>
    <w:rsid w:val="00AD70A5"/>
    <w:rsid w:val="00AD768B"/>
    <w:rsid w:val="00AD7AD1"/>
    <w:rsid w:val="00AD7C17"/>
    <w:rsid w:val="00AD7EE7"/>
    <w:rsid w:val="00AE0472"/>
    <w:rsid w:val="00AE1951"/>
    <w:rsid w:val="00AE2A39"/>
    <w:rsid w:val="00AE4CE4"/>
    <w:rsid w:val="00AE560D"/>
    <w:rsid w:val="00AE660F"/>
    <w:rsid w:val="00AE67B6"/>
    <w:rsid w:val="00AF0296"/>
    <w:rsid w:val="00AF0C59"/>
    <w:rsid w:val="00AF13AA"/>
    <w:rsid w:val="00AF15CA"/>
    <w:rsid w:val="00AF169B"/>
    <w:rsid w:val="00AF1936"/>
    <w:rsid w:val="00AF1E32"/>
    <w:rsid w:val="00AF28F7"/>
    <w:rsid w:val="00AF2B5D"/>
    <w:rsid w:val="00AF3EE1"/>
    <w:rsid w:val="00AF3EE3"/>
    <w:rsid w:val="00AF41E1"/>
    <w:rsid w:val="00AF4249"/>
    <w:rsid w:val="00AF46F1"/>
    <w:rsid w:val="00AF4C2D"/>
    <w:rsid w:val="00AF51FC"/>
    <w:rsid w:val="00AF58EA"/>
    <w:rsid w:val="00AF60D8"/>
    <w:rsid w:val="00AF675B"/>
    <w:rsid w:val="00AF78B4"/>
    <w:rsid w:val="00B004CB"/>
    <w:rsid w:val="00B011D5"/>
    <w:rsid w:val="00B01642"/>
    <w:rsid w:val="00B01F24"/>
    <w:rsid w:val="00B031FD"/>
    <w:rsid w:val="00B04B9D"/>
    <w:rsid w:val="00B04CCB"/>
    <w:rsid w:val="00B050FB"/>
    <w:rsid w:val="00B05812"/>
    <w:rsid w:val="00B05EE7"/>
    <w:rsid w:val="00B12247"/>
    <w:rsid w:val="00B1251C"/>
    <w:rsid w:val="00B130CC"/>
    <w:rsid w:val="00B1313D"/>
    <w:rsid w:val="00B13DC1"/>
    <w:rsid w:val="00B14360"/>
    <w:rsid w:val="00B14A1F"/>
    <w:rsid w:val="00B16BA9"/>
    <w:rsid w:val="00B16D70"/>
    <w:rsid w:val="00B17171"/>
    <w:rsid w:val="00B17B38"/>
    <w:rsid w:val="00B20E3D"/>
    <w:rsid w:val="00B2281A"/>
    <w:rsid w:val="00B24F65"/>
    <w:rsid w:val="00B25963"/>
    <w:rsid w:val="00B26E18"/>
    <w:rsid w:val="00B26F4D"/>
    <w:rsid w:val="00B27487"/>
    <w:rsid w:val="00B27E98"/>
    <w:rsid w:val="00B30497"/>
    <w:rsid w:val="00B307D9"/>
    <w:rsid w:val="00B3091E"/>
    <w:rsid w:val="00B309FB"/>
    <w:rsid w:val="00B30E8C"/>
    <w:rsid w:val="00B319CD"/>
    <w:rsid w:val="00B32531"/>
    <w:rsid w:val="00B33746"/>
    <w:rsid w:val="00B338ED"/>
    <w:rsid w:val="00B33DE0"/>
    <w:rsid w:val="00B3473D"/>
    <w:rsid w:val="00B34BB9"/>
    <w:rsid w:val="00B35523"/>
    <w:rsid w:val="00B3596B"/>
    <w:rsid w:val="00B35D70"/>
    <w:rsid w:val="00B36BA0"/>
    <w:rsid w:val="00B36C64"/>
    <w:rsid w:val="00B376D8"/>
    <w:rsid w:val="00B37872"/>
    <w:rsid w:val="00B37D07"/>
    <w:rsid w:val="00B37E22"/>
    <w:rsid w:val="00B37F49"/>
    <w:rsid w:val="00B401B4"/>
    <w:rsid w:val="00B40952"/>
    <w:rsid w:val="00B40A24"/>
    <w:rsid w:val="00B43162"/>
    <w:rsid w:val="00B43482"/>
    <w:rsid w:val="00B447E9"/>
    <w:rsid w:val="00B45645"/>
    <w:rsid w:val="00B459E8"/>
    <w:rsid w:val="00B4642D"/>
    <w:rsid w:val="00B465F0"/>
    <w:rsid w:val="00B47B16"/>
    <w:rsid w:val="00B47FEC"/>
    <w:rsid w:val="00B5121B"/>
    <w:rsid w:val="00B5196F"/>
    <w:rsid w:val="00B526EE"/>
    <w:rsid w:val="00B52F74"/>
    <w:rsid w:val="00B54A3B"/>
    <w:rsid w:val="00B556A1"/>
    <w:rsid w:val="00B55C68"/>
    <w:rsid w:val="00B55CD9"/>
    <w:rsid w:val="00B56320"/>
    <w:rsid w:val="00B60061"/>
    <w:rsid w:val="00B6080F"/>
    <w:rsid w:val="00B6095C"/>
    <w:rsid w:val="00B6127E"/>
    <w:rsid w:val="00B61C16"/>
    <w:rsid w:val="00B61C43"/>
    <w:rsid w:val="00B61EC5"/>
    <w:rsid w:val="00B62940"/>
    <w:rsid w:val="00B630B3"/>
    <w:rsid w:val="00B64AB2"/>
    <w:rsid w:val="00B66201"/>
    <w:rsid w:val="00B66605"/>
    <w:rsid w:val="00B66D2E"/>
    <w:rsid w:val="00B67E2C"/>
    <w:rsid w:val="00B70098"/>
    <w:rsid w:val="00B705FF"/>
    <w:rsid w:val="00B71897"/>
    <w:rsid w:val="00B71996"/>
    <w:rsid w:val="00B71B96"/>
    <w:rsid w:val="00B72491"/>
    <w:rsid w:val="00B7339B"/>
    <w:rsid w:val="00B73A70"/>
    <w:rsid w:val="00B74C67"/>
    <w:rsid w:val="00B76E3F"/>
    <w:rsid w:val="00B7770D"/>
    <w:rsid w:val="00B80224"/>
    <w:rsid w:val="00B827C6"/>
    <w:rsid w:val="00B83332"/>
    <w:rsid w:val="00B835FD"/>
    <w:rsid w:val="00B836E6"/>
    <w:rsid w:val="00B83B41"/>
    <w:rsid w:val="00B856D7"/>
    <w:rsid w:val="00B856E7"/>
    <w:rsid w:val="00B86058"/>
    <w:rsid w:val="00B86A25"/>
    <w:rsid w:val="00B8708E"/>
    <w:rsid w:val="00B878F6"/>
    <w:rsid w:val="00B901FE"/>
    <w:rsid w:val="00B91F49"/>
    <w:rsid w:val="00B9208E"/>
    <w:rsid w:val="00B9208F"/>
    <w:rsid w:val="00B92290"/>
    <w:rsid w:val="00B925FB"/>
    <w:rsid w:val="00B92759"/>
    <w:rsid w:val="00B92C7D"/>
    <w:rsid w:val="00B94267"/>
    <w:rsid w:val="00B94BC3"/>
    <w:rsid w:val="00B951FD"/>
    <w:rsid w:val="00B95D4D"/>
    <w:rsid w:val="00B95F7F"/>
    <w:rsid w:val="00B96560"/>
    <w:rsid w:val="00B977C4"/>
    <w:rsid w:val="00BA1071"/>
    <w:rsid w:val="00BA12D3"/>
    <w:rsid w:val="00BA1BE2"/>
    <w:rsid w:val="00BA1DD1"/>
    <w:rsid w:val="00BA3106"/>
    <w:rsid w:val="00BA5157"/>
    <w:rsid w:val="00BA54E8"/>
    <w:rsid w:val="00BA58FE"/>
    <w:rsid w:val="00BA5A4E"/>
    <w:rsid w:val="00BA661D"/>
    <w:rsid w:val="00BB0C90"/>
    <w:rsid w:val="00BB1904"/>
    <w:rsid w:val="00BB2306"/>
    <w:rsid w:val="00BB2633"/>
    <w:rsid w:val="00BB2CCF"/>
    <w:rsid w:val="00BB3E71"/>
    <w:rsid w:val="00BB476E"/>
    <w:rsid w:val="00BB492A"/>
    <w:rsid w:val="00BB4F21"/>
    <w:rsid w:val="00BB4FFC"/>
    <w:rsid w:val="00BB5187"/>
    <w:rsid w:val="00BB577A"/>
    <w:rsid w:val="00BB657C"/>
    <w:rsid w:val="00BB78A2"/>
    <w:rsid w:val="00BB7BB8"/>
    <w:rsid w:val="00BC0100"/>
    <w:rsid w:val="00BC09EA"/>
    <w:rsid w:val="00BC1CC1"/>
    <w:rsid w:val="00BC1D84"/>
    <w:rsid w:val="00BC2C21"/>
    <w:rsid w:val="00BC302F"/>
    <w:rsid w:val="00BC3599"/>
    <w:rsid w:val="00BC4542"/>
    <w:rsid w:val="00BC51DB"/>
    <w:rsid w:val="00BC527D"/>
    <w:rsid w:val="00BC63CF"/>
    <w:rsid w:val="00BC662C"/>
    <w:rsid w:val="00BC6E36"/>
    <w:rsid w:val="00BC7434"/>
    <w:rsid w:val="00BC748B"/>
    <w:rsid w:val="00BD04C1"/>
    <w:rsid w:val="00BD086B"/>
    <w:rsid w:val="00BD1918"/>
    <w:rsid w:val="00BD2617"/>
    <w:rsid w:val="00BD279C"/>
    <w:rsid w:val="00BD2A39"/>
    <w:rsid w:val="00BD36DA"/>
    <w:rsid w:val="00BD38C5"/>
    <w:rsid w:val="00BD45F2"/>
    <w:rsid w:val="00BD45F4"/>
    <w:rsid w:val="00BD464C"/>
    <w:rsid w:val="00BD4A7F"/>
    <w:rsid w:val="00BD50E4"/>
    <w:rsid w:val="00BD5605"/>
    <w:rsid w:val="00BD59FC"/>
    <w:rsid w:val="00BD6536"/>
    <w:rsid w:val="00BD6CB4"/>
    <w:rsid w:val="00BE06CD"/>
    <w:rsid w:val="00BE08C1"/>
    <w:rsid w:val="00BE1635"/>
    <w:rsid w:val="00BE4A30"/>
    <w:rsid w:val="00BE4F28"/>
    <w:rsid w:val="00BE5DE3"/>
    <w:rsid w:val="00BF0AB9"/>
    <w:rsid w:val="00BF227A"/>
    <w:rsid w:val="00BF3251"/>
    <w:rsid w:val="00BF4F35"/>
    <w:rsid w:val="00BF631E"/>
    <w:rsid w:val="00BF65F8"/>
    <w:rsid w:val="00BF6E00"/>
    <w:rsid w:val="00C00011"/>
    <w:rsid w:val="00C007EB"/>
    <w:rsid w:val="00C0091B"/>
    <w:rsid w:val="00C01051"/>
    <w:rsid w:val="00C0144B"/>
    <w:rsid w:val="00C02A7A"/>
    <w:rsid w:val="00C02BAA"/>
    <w:rsid w:val="00C03107"/>
    <w:rsid w:val="00C03988"/>
    <w:rsid w:val="00C03A41"/>
    <w:rsid w:val="00C0429A"/>
    <w:rsid w:val="00C05E1A"/>
    <w:rsid w:val="00C05E6F"/>
    <w:rsid w:val="00C06433"/>
    <w:rsid w:val="00C06745"/>
    <w:rsid w:val="00C10033"/>
    <w:rsid w:val="00C11CB5"/>
    <w:rsid w:val="00C123F8"/>
    <w:rsid w:val="00C14FC7"/>
    <w:rsid w:val="00C15446"/>
    <w:rsid w:val="00C157B8"/>
    <w:rsid w:val="00C164D9"/>
    <w:rsid w:val="00C17251"/>
    <w:rsid w:val="00C20C20"/>
    <w:rsid w:val="00C21DD2"/>
    <w:rsid w:val="00C227F6"/>
    <w:rsid w:val="00C22B14"/>
    <w:rsid w:val="00C22B34"/>
    <w:rsid w:val="00C22FD9"/>
    <w:rsid w:val="00C2483A"/>
    <w:rsid w:val="00C249AE"/>
    <w:rsid w:val="00C25C5B"/>
    <w:rsid w:val="00C27E24"/>
    <w:rsid w:val="00C27E84"/>
    <w:rsid w:val="00C304CD"/>
    <w:rsid w:val="00C32113"/>
    <w:rsid w:val="00C321A6"/>
    <w:rsid w:val="00C32585"/>
    <w:rsid w:val="00C33103"/>
    <w:rsid w:val="00C33B44"/>
    <w:rsid w:val="00C33DFD"/>
    <w:rsid w:val="00C34194"/>
    <w:rsid w:val="00C3443F"/>
    <w:rsid w:val="00C34648"/>
    <w:rsid w:val="00C34965"/>
    <w:rsid w:val="00C36D81"/>
    <w:rsid w:val="00C36DB6"/>
    <w:rsid w:val="00C37010"/>
    <w:rsid w:val="00C37276"/>
    <w:rsid w:val="00C40F52"/>
    <w:rsid w:val="00C41281"/>
    <w:rsid w:val="00C4145F"/>
    <w:rsid w:val="00C41C9D"/>
    <w:rsid w:val="00C4316E"/>
    <w:rsid w:val="00C446FB"/>
    <w:rsid w:val="00C4544A"/>
    <w:rsid w:val="00C4622C"/>
    <w:rsid w:val="00C46303"/>
    <w:rsid w:val="00C47334"/>
    <w:rsid w:val="00C478FF"/>
    <w:rsid w:val="00C50388"/>
    <w:rsid w:val="00C50EA1"/>
    <w:rsid w:val="00C51884"/>
    <w:rsid w:val="00C52786"/>
    <w:rsid w:val="00C52E9D"/>
    <w:rsid w:val="00C5327C"/>
    <w:rsid w:val="00C5477F"/>
    <w:rsid w:val="00C54BD3"/>
    <w:rsid w:val="00C554E9"/>
    <w:rsid w:val="00C5710A"/>
    <w:rsid w:val="00C57323"/>
    <w:rsid w:val="00C5742B"/>
    <w:rsid w:val="00C57CB9"/>
    <w:rsid w:val="00C57EA5"/>
    <w:rsid w:val="00C6037D"/>
    <w:rsid w:val="00C6128D"/>
    <w:rsid w:val="00C61451"/>
    <w:rsid w:val="00C614DC"/>
    <w:rsid w:val="00C627E6"/>
    <w:rsid w:val="00C6453E"/>
    <w:rsid w:val="00C648B5"/>
    <w:rsid w:val="00C64C55"/>
    <w:rsid w:val="00C65D50"/>
    <w:rsid w:val="00C65FDD"/>
    <w:rsid w:val="00C6634A"/>
    <w:rsid w:val="00C66C8D"/>
    <w:rsid w:val="00C66D63"/>
    <w:rsid w:val="00C6707C"/>
    <w:rsid w:val="00C672D4"/>
    <w:rsid w:val="00C67639"/>
    <w:rsid w:val="00C70029"/>
    <w:rsid w:val="00C70068"/>
    <w:rsid w:val="00C72CFA"/>
    <w:rsid w:val="00C73462"/>
    <w:rsid w:val="00C73980"/>
    <w:rsid w:val="00C74124"/>
    <w:rsid w:val="00C741E9"/>
    <w:rsid w:val="00C74830"/>
    <w:rsid w:val="00C749B6"/>
    <w:rsid w:val="00C74B09"/>
    <w:rsid w:val="00C75465"/>
    <w:rsid w:val="00C75B22"/>
    <w:rsid w:val="00C7629B"/>
    <w:rsid w:val="00C769DF"/>
    <w:rsid w:val="00C80417"/>
    <w:rsid w:val="00C80809"/>
    <w:rsid w:val="00C82268"/>
    <w:rsid w:val="00C82424"/>
    <w:rsid w:val="00C82626"/>
    <w:rsid w:val="00C8397E"/>
    <w:rsid w:val="00C83A5A"/>
    <w:rsid w:val="00C83B69"/>
    <w:rsid w:val="00C83CF4"/>
    <w:rsid w:val="00C83D81"/>
    <w:rsid w:val="00C85243"/>
    <w:rsid w:val="00C86391"/>
    <w:rsid w:val="00C86915"/>
    <w:rsid w:val="00C872B9"/>
    <w:rsid w:val="00C87D61"/>
    <w:rsid w:val="00C87F40"/>
    <w:rsid w:val="00C903CB"/>
    <w:rsid w:val="00C9056F"/>
    <w:rsid w:val="00C90FB1"/>
    <w:rsid w:val="00C91638"/>
    <w:rsid w:val="00C92567"/>
    <w:rsid w:val="00C926D5"/>
    <w:rsid w:val="00C929F0"/>
    <w:rsid w:val="00C92CA0"/>
    <w:rsid w:val="00C93793"/>
    <w:rsid w:val="00C943E8"/>
    <w:rsid w:val="00C9448A"/>
    <w:rsid w:val="00C948F7"/>
    <w:rsid w:val="00C94C96"/>
    <w:rsid w:val="00C9524F"/>
    <w:rsid w:val="00C961E7"/>
    <w:rsid w:val="00C96709"/>
    <w:rsid w:val="00C96C3B"/>
    <w:rsid w:val="00CA17A9"/>
    <w:rsid w:val="00CA1CDC"/>
    <w:rsid w:val="00CA20EA"/>
    <w:rsid w:val="00CA237B"/>
    <w:rsid w:val="00CA2615"/>
    <w:rsid w:val="00CA2618"/>
    <w:rsid w:val="00CA2667"/>
    <w:rsid w:val="00CA27B1"/>
    <w:rsid w:val="00CA2886"/>
    <w:rsid w:val="00CA3404"/>
    <w:rsid w:val="00CA3711"/>
    <w:rsid w:val="00CA3A66"/>
    <w:rsid w:val="00CA411A"/>
    <w:rsid w:val="00CA4C86"/>
    <w:rsid w:val="00CA52A0"/>
    <w:rsid w:val="00CA62C2"/>
    <w:rsid w:val="00CA6A07"/>
    <w:rsid w:val="00CA6C27"/>
    <w:rsid w:val="00CB144D"/>
    <w:rsid w:val="00CB16D8"/>
    <w:rsid w:val="00CB1BBA"/>
    <w:rsid w:val="00CB2282"/>
    <w:rsid w:val="00CB26C4"/>
    <w:rsid w:val="00CB2B53"/>
    <w:rsid w:val="00CB2FBF"/>
    <w:rsid w:val="00CB2FD1"/>
    <w:rsid w:val="00CB3808"/>
    <w:rsid w:val="00CB46DD"/>
    <w:rsid w:val="00CB6D41"/>
    <w:rsid w:val="00CB74CD"/>
    <w:rsid w:val="00CB7C5F"/>
    <w:rsid w:val="00CC0080"/>
    <w:rsid w:val="00CC081F"/>
    <w:rsid w:val="00CC0E81"/>
    <w:rsid w:val="00CC1B4C"/>
    <w:rsid w:val="00CC2824"/>
    <w:rsid w:val="00CC28C5"/>
    <w:rsid w:val="00CC30BE"/>
    <w:rsid w:val="00CC38AA"/>
    <w:rsid w:val="00CC47E2"/>
    <w:rsid w:val="00CC49D7"/>
    <w:rsid w:val="00CC4DE8"/>
    <w:rsid w:val="00CC5763"/>
    <w:rsid w:val="00CC5CA8"/>
    <w:rsid w:val="00CC5EBC"/>
    <w:rsid w:val="00CC6661"/>
    <w:rsid w:val="00CC6798"/>
    <w:rsid w:val="00CC6C90"/>
    <w:rsid w:val="00CC7798"/>
    <w:rsid w:val="00CD0FE1"/>
    <w:rsid w:val="00CD1D02"/>
    <w:rsid w:val="00CD1EFB"/>
    <w:rsid w:val="00CD2088"/>
    <w:rsid w:val="00CD2334"/>
    <w:rsid w:val="00CD2E07"/>
    <w:rsid w:val="00CD308B"/>
    <w:rsid w:val="00CD6392"/>
    <w:rsid w:val="00CD6843"/>
    <w:rsid w:val="00CE01AD"/>
    <w:rsid w:val="00CE19DB"/>
    <w:rsid w:val="00CE1CFF"/>
    <w:rsid w:val="00CE2D65"/>
    <w:rsid w:val="00CE35F0"/>
    <w:rsid w:val="00CE4553"/>
    <w:rsid w:val="00CE4D79"/>
    <w:rsid w:val="00CE578D"/>
    <w:rsid w:val="00CE5C70"/>
    <w:rsid w:val="00CE5D39"/>
    <w:rsid w:val="00CE5E9D"/>
    <w:rsid w:val="00CE6A37"/>
    <w:rsid w:val="00CE724B"/>
    <w:rsid w:val="00CE79A2"/>
    <w:rsid w:val="00CE7FAB"/>
    <w:rsid w:val="00CF028B"/>
    <w:rsid w:val="00CF1372"/>
    <w:rsid w:val="00CF1451"/>
    <w:rsid w:val="00CF1683"/>
    <w:rsid w:val="00CF1E9E"/>
    <w:rsid w:val="00CF21A9"/>
    <w:rsid w:val="00CF25EC"/>
    <w:rsid w:val="00CF267E"/>
    <w:rsid w:val="00CF2836"/>
    <w:rsid w:val="00CF44C4"/>
    <w:rsid w:val="00CF4E62"/>
    <w:rsid w:val="00CF6796"/>
    <w:rsid w:val="00D009EC"/>
    <w:rsid w:val="00D0151D"/>
    <w:rsid w:val="00D024EC"/>
    <w:rsid w:val="00D03BB2"/>
    <w:rsid w:val="00D04498"/>
    <w:rsid w:val="00D05AEB"/>
    <w:rsid w:val="00D07005"/>
    <w:rsid w:val="00D073B9"/>
    <w:rsid w:val="00D07B46"/>
    <w:rsid w:val="00D1007B"/>
    <w:rsid w:val="00D105C7"/>
    <w:rsid w:val="00D10FD4"/>
    <w:rsid w:val="00D1149A"/>
    <w:rsid w:val="00D11955"/>
    <w:rsid w:val="00D11F10"/>
    <w:rsid w:val="00D14A92"/>
    <w:rsid w:val="00D16A46"/>
    <w:rsid w:val="00D16BAB"/>
    <w:rsid w:val="00D1790C"/>
    <w:rsid w:val="00D17A5D"/>
    <w:rsid w:val="00D204F9"/>
    <w:rsid w:val="00D20A9A"/>
    <w:rsid w:val="00D20CDD"/>
    <w:rsid w:val="00D21117"/>
    <w:rsid w:val="00D21958"/>
    <w:rsid w:val="00D21C30"/>
    <w:rsid w:val="00D22057"/>
    <w:rsid w:val="00D23212"/>
    <w:rsid w:val="00D248E6"/>
    <w:rsid w:val="00D24C87"/>
    <w:rsid w:val="00D24FCE"/>
    <w:rsid w:val="00D258FD"/>
    <w:rsid w:val="00D25BBD"/>
    <w:rsid w:val="00D26593"/>
    <w:rsid w:val="00D26CE2"/>
    <w:rsid w:val="00D27E76"/>
    <w:rsid w:val="00D27F04"/>
    <w:rsid w:val="00D30074"/>
    <w:rsid w:val="00D30A87"/>
    <w:rsid w:val="00D314F6"/>
    <w:rsid w:val="00D31D73"/>
    <w:rsid w:val="00D323E5"/>
    <w:rsid w:val="00D3299A"/>
    <w:rsid w:val="00D32A31"/>
    <w:rsid w:val="00D333A7"/>
    <w:rsid w:val="00D33FDE"/>
    <w:rsid w:val="00D34E70"/>
    <w:rsid w:val="00D362E4"/>
    <w:rsid w:val="00D365B4"/>
    <w:rsid w:val="00D373D3"/>
    <w:rsid w:val="00D3791E"/>
    <w:rsid w:val="00D37FB0"/>
    <w:rsid w:val="00D404DB"/>
    <w:rsid w:val="00D40AAD"/>
    <w:rsid w:val="00D4114C"/>
    <w:rsid w:val="00D412A4"/>
    <w:rsid w:val="00D41821"/>
    <w:rsid w:val="00D41D3D"/>
    <w:rsid w:val="00D438AE"/>
    <w:rsid w:val="00D43ED8"/>
    <w:rsid w:val="00D444E4"/>
    <w:rsid w:val="00D475DE"/>
    <w:rsid w:val="00D50B81"/>
    <w:rsid w:val="00D50CAA"/>
    <w:rsid w:val="00D51F08"/>
    <w:rsid w:val="00D520F8"/>
    <w:rsid w:val="00D523B4"/>
    <w:rsid w:val="00D52423"/>
    <w:rsid w:val="00D52817"/>
    <w:rsid w:val="00D528C4"/>
    <w:rsid w:val="00D52961"/>
    <w:rsid w:val="00D52D0F"/>
    <w:rsid w:val="00D5346D"/>
    <w:rsid w:val="00D540DB"/>
    <w:rsid w:val="00D54140"/>
    <w:rsid w:val="00D54E38"/>
    <w:rsid w:val="00D551A4"/>
    <w:rsid w:val="00D55915"/>
    <w:rsid w:val="00D55B15"/>
    <w:rsid w:val="00D561A3"/>
    <w:rsid w:val="00D5643D"/>
    <w:rsid w:val="00D568C2"/>
    <w:rsid w:val="00D56A25"/>
    <w:rsid w:val="00D57424"/>
    <w:rsid w:val="00D57DD9"/>
    <w:rsid w:val="00D604CF"/>
    <w:rsid w:val="00D60FCB"/>
    <w:rsid w:val="00D61809"/>
    <w:rsid w:val="00D61A11"/>
    <w:rsid w:val="00D622FA"/>
    <w:rsid w:val="00D626EB"/>
    <w:rsid w:val="00D63491"/>
    <w:rsid w:val="00D66EFC"/>
    <w:rsid w:val="00D701DD"/>
    <w:rsid w:val="00D703E6"/>
    <w:rsid w:val="00D7105A"/>
    <w:rsid w:val="00D71381"/>
    <w:rsid w:val="00D716CD"/>
    <w:rsid w:val="00D717F6"/>
    <w:rsid w:val="00D727D0"/>
    <w:rsid w:val="00D72E64"/>
    <w:rsid w:val="00D74B54"/>
    <w:rsid w:val="00D75036"/>
    <w:rsid w:val="00D75234"/>
    <w:rsid w:val="00D753A1"/>
    <w:rsid w:val="00D778B3"/>
    <w:rsid w:val="00D77EFC"/>
    <w:rsid w:val="00D800F7"/>
    <w:rsid w:val="00D8072A"/>
    <w:rsid w:val="00D808F7"/>
    <w:rsid w:val="00D80B59"/>
    <w:rsid w:val="00D818B7"/>
    <w:rsid w:val="00D8228B"/>
    <w:rsid w:val="00D82679"/>
    <w:rsid w:val="00D8277A"/>
    <w:rsid w:val="00D828DD"/>
    <w:rsid w:val="00D82A2E"/>
    <w:rsid w:val="00D83E1D"/>
    <w:rsid w:val="00D85640"/>
    <w:rsid w:val="00D8575A"/>
    <w:rsid w:val="00D864AE"/>
    <w:rsid w:val="00D86E8E"/>
    <w:rsid w:val="00D86FDF"/>
    <w:rsid w:val="00D87322"/>
    <w:rsid w:val="00D900F4"/>
    <w:rsid w:val="00D9083C"/>
    <w:rsid w:val="00D90C5B"/>
    <w:rsid w:val="00D9121D"/>
    <w:rsid w:val="00D918BA"/>
    <w:rsid w:val="00D92C7D"/>
    <w:rsid w:val="00D94A1C"/>
    <w:rsid w:val="00D95D1C"/>
    <w:rsid w:val="00D95EF4"/>
    <w:rsid w:val="00D964F5"/>
    <w:rsid w:val="00D973A7"/>
    <w:rsid w:val="00D97516"/>
    <w:rsid w:val="00D976BC"/>
    <w:rsid w:val="00D979EC"/>
    <w:rsid w:val="00D97C0E"/>
    <w:rsid w:val="00D97C12"/>
    <w:rsid w:val="00DA02C7"/>
    <w:rsid w:val="00DA15EB"/>
    <w:rsid w:val="00DA1E69"/>
    <w:rsid w:val="00DA1F06"/>
    <w:rsid w:val="00DA3258"/>
    <w:rsid w:val="00DA40FD"/>
    <w:rsid w:val="00DA410C"/>
    <w:rsid w:val="00DA61DD"/>
    <w:rsid w:val="00DA6B8C"/>
    <w:rsid w:val="00DA6E70"/>
    <w:rsid w:val="00DA6F6C"/>
    <w:rsid w:val="00DA74D9"/>
    <w:rsid w:val="00DA76D5"/>
    <w:rsid w:val="00DB0A93"/>
    <w:rsid w:val="00DB1D95"/>
    <w:rsid w:val="00DB25E7"/>
    <w:rsid w:val="00DB2A11"/>
    <w:rsid w:val="00DB2B4A"/>
    <w:rsid w:val="00DB3482"/>
    <w:rsid w:val="00DB3B1C"/>
    <w:rsid w:val="00DB451C"/>
    <w:rsid w:val="00DB47A5"/>
    <w:rsid w:val="00DB4D21"/>
    <w:rsid w:val="00DB6459"/>
    <w:rsid w:val="00DB6B14"/>
    <w:rsid w:val="00DC0A68"/>
    <w:rsid w:val="00DC28CB"/>
    <w:rsid w:val="00DC2A98"/>
    <w:rsid w:val="00DC2DE3"/>
    <w:rsid w:val="00DC3321"/>
    <w:rsid w:val="00DC4725"/>
    <w:rsid w:val="00DC482A"/>
    <w:rsid w:val="00DC5A69"/>
    <w:rsid w:val="00DC5BF9"/>
    <w:rsid w:val="00DC5FDB"/>
    <w:rsid w:val="00DC6363"/>
    <w:rsid w:val="00DC6CA4"/>
    <w:rsid w:val="00DD098B"/>
    <w:rsid w:val="00DD1D2E"/>
    <w:rsid w:val="00DD25FD"/>
    <w:rsid w:val="00DD3E81"/>
    <w:rsid w:val="00DD416B"/>
    <w:rsid w:val="00DD49F0"/>
    <w:rsid w:val="00DD5E2B"/>
    <w:rsid w:val="00DD68AC"/>
    <w:rsid w:val="00DD6D8D"/>
    <w:rsid w:val="00DD7D7C"/>
    <w:rsid w:val="00DE007E"/>
    <w:rsid w:val="00DE048B"/>
    <w:rsid w:val="00DE0D29"/>
    <w:rsid w:val="00DE14F4"/>
    <w:rsid w:val="00DE19B4"/>
    <w:rsid w:val="00DE3BA4"/>
    <w:rsid w:val="00DE3FE4"/>
    <w:rsid w:val="00DE53D2"/>
    <w:rsid w:val="00DE5B22"/>
    <w:rsid w:val="00DE600E"/>
    <w:rsid w:val="00DE69E5"/>
    <w:rsid w:val="00DE6B31"/>
    <w:rsid w:val="00DE6BDD"/>
    <w:rsid w:val="00DF013A"/>
    <w:rsid w:val="00DF2A52"/>
    <w:rsid w:val="00DF2ACF"/>
    <w:rsid w:val="00DF3D0C"/>
    <w:rsid w:val="00DF450A"/>
    <w:rsid w:val="00DF4D6D"/>
    <w:rsid w:val="00DF660B"/>
    <w:rsid w:val="00DF6CAE"/>
    <w:rsid w:val="00DF6CE6"/>
    <w:rsid w:val="00DF7713"/>
    <w:rsid w:val="00DF7921"/>
    <w:rsid w:val="00E00154"/>
    <w:rsid w:val="00E0081B"/>
    <w:rsid w:val="00E00D80"/>
    <w:rsid w:val="00E02E73"/>
    <w:rsid w:val="00E031C8"/>
    <w:rsid w:val="00E05356"/>
    <w:rsid w:val="00E05D2F"/>
    <w:rsid w:val="00E069AE"/>
    <w:rsid w:val="00E074BD"/>
    <w:rsid w:val="00E07C82"/>
    <w:rsid w:val="00E116C8"/>
    <w:rsid w:val="00E120F3"/>
    <w:rsid w:val="00E133FD"/>
    <w:rsid w:val="00E13A10"/>
    <w:rsid w:val="00E13C1E"/>
    <w:rsid w:val="00E14185"/>
    <w:rsid w:val="00E146AB"/>
    <w:rsid w:val="00E15764"/>
    <w:rsid w:val="00E16AB4"/>
    <w:rsid w:val="00E203E6"/>
    <w:rsid w:val="00E20F88"/>
    <w:rsid w:val="00E21F99"/>
    <w:rsid w:val="00E23A66"/>
    <w:rsid w:val="00E25008"/>
    <w:rsid w:val="00E25B24"/>
    <w:rsid w:val="00E26B50"/>
    <w:rsid w:val="00E270F8"/>
    <w:rsid w:val="00E27426"/>
    <w:rsid w:val="00E30879"/>
    <w:rsid w:val="00E30D93"/>
    <w:rsid w:val="00E313AA"/>
    <w:rsid w:val="00E31CA8"/>
    <w:rsid w:val="00E31F76"/>
    <w:rsid w:val="00E32073"/>
    <w:rsid w:val="00E336B3"/>
    <w:rsid w:val="00E33FBB"/>
    <w:rsid w:val="00E34750"/>
    <w:rsid w:val="00E34928"/>
    <w:rsid w:val="00E36355"/>
    <w:rsid w:val="00E37412"/>
    <w:rsid w:val="00E37944"/>
    <w:rsid w:val="00E37FEE"/>
    <w:rsid w:val="00E410B3"/>
    <w:rsid w:val="00E412FD"/>
    <w:rsid w:val="00E416B5"/>
    <w:rsid w:val="00E42AF8"/>
    <w:rsid w:val="00E43C92"/>
    <w:rsid w:val="00E454E4"/>
    <w:rsid w:val="00E45ADF"/>
    <w:rsid w:val="00E45E2E"/>
    <w:rsid w:val="00E472DD"/>
    <w:rsid w:val="00E47982"/>
    <w:rsid w:val="00E50257"/>
    <w:rsid w:val="00E50474"/>
    <w:rsid w:val="00E510D8"/>
    <w:rsid w:val="00E51466"/>
    <w:rsid w:val="00E5196B"/>
    <w:rsid w:val="00E51B9B"/>
    <w:rsid w:val="00E51E53"/>
    <w:rsid w:val="00E51EAD"/>
    <w:rsid w:val="00E52513"/>
    <w:rsid w:val="00E52977"/>
    <w:rsid w:val="00E532B4"/>
    <w:rsid w:val="00E53626"/>
    <w:rsid w:val="00E54095"/>
    <w:rsid w:val="00E54219"/>
    <w:rsid w:val="00E5504C"/>
    <w:rsid w:val="00E56794"/>
    <w:rsid w:val="00E572E3"/>
    <w:rsid w:val="00E575C8"/>
    <w:rsid w:val="00E576DB"/>
    <w:rsid w:val="00E579B6"/>
    <w:rsid w:val="00E60751"/>
    <w:rsid w:val="00E62370"/>
    <w:rsid w:val="00E6347D"/>
    <w:rsid w:val="00E65602"/>
    <w:rsid w:val="00E66377"/>
    <w:rsid w:val="00E6650E"/>
    <w:rsid w:val="00E6663B"/>
    <w:rsid w:val="00E66FB2"/>
    <w:rsid w:val="00E670BD"/>
    <w:rsid w:val="00E67242"/>
    <w:rsid w:val="00E675F7"/>
    <w:rsid w:val="00E70679"/>
    <w:rsid w:val="00E70D3B"/>
    <w:rsid w:val="00E720DF"/>
    <w:rsid w:val="00E7303F"/>
    <w:rsid w:val="00E73430"/>
    <w:rsid w:val="00E73997"/>
    <w:rsid w:val="00E75F5C"/>
    <w:rsid w:val="00E76D06"/>
    <w:rsid w:val="00E77C2A"/>
    <w:rsid w:val="00E77DD2"/>
    <w:rsid w:val="00E80007"/>
    <w:rsid w:val="00E80C42"/>
    <w:rsid w:val="00E80FAE"/>
    <w:rsid w:val="00E81107"/>
    <w:rsid w:val="00E81502"/>
    <w:rsid w:val="00E81BD7"/>
    <w:rsid w:val="00E82154"/>
    <w:rsid w:val="00E822AF"/>
    <w:rsid w:val="00E82332"/>
    <w:rsid w:val="00E82E62"/>
    <w:rsid w:val="00E8483B"/>
    <w:rsid w:val="00E857DA"/>
    <w:rsid w:val="00E85970"/>
    <w:rsid w:val="00E86135"/>
    <w:rsid w:val="00E877D2"/>
    <w:rsid w:val="00E907EE"/>
    <w:rsid w:val="00E90A83"/>
    <w:rsid w:val="00E91AFF"/>
    <w:rsid w:val="00E91F6F"/>
    <w:rsid w:val="00E95047"/>
    <w:rsid w:val="00E95730"/>
    <w:rsid w:val="00E95CEC"/>
    <w:rsid w:val="00E95E34"/>
    <w:rsid w:val="00E97915"/>
    <w:rsid w:val="00E97BB2"/>
    <w:rsid w:val="00EA0535"/>
    <w:rsid w:val="00EA2322"/>
    <w:rsid w:val="00EA281B"/>
    <w:rsid w:val="00EA42B6"/>
    <w:rsid w:val="00EA4B1E"/>
    <w:rsid w:val="00EA4B5B"/>
    <w:rsid w:val="00EA6C58"/>
    <w:rsid w:val="00EA79ED"/>
    <w:rsid w:val="00EA7B68"/>
    <w:rsid w:val="00EB06A4"/>
    <w:rsid w:val="00EB0ADE"/>
    <w:rsid w:val="00EB1583"/>
    <w:rsid w:val="00EB1E98"/>
    <w:rsid w:val="00EB2774"/>
    <w:rsid w:val="00EB334A"/>
    <w:rsid w:val="00EB52E3"/>
    <w:rsid w:val="00EC0627"/>
    <w:rsid w:val="00EC08C7"/>
    <w:rsid w:val="00EC0F24"/>
    <w:rsid w:val="00EC1F80"/>
    <w:rsid w:val="00EC2B4F"/>
    <w:rsid w:val="00EC461E"/>
    <w:rsid w:val="00EC4B32"/>
    <w:rsid w:val="00EC5249"/>
    <w:rsid w:val="00EC5370"/>
    <w:rsid w:val="00EC632B"/>
    <w:rsid w:val="00EC6827"/>
    <w:rsid w:val="00EC74F6"/>
    <w:rsid w:val="00EC7725"/>
    <w:rsid w:val="00EC780A"/>
    <w:rsid w:val="00EC7C22"/>
    <w:rsid w:val="00ED01BA"/>
    <w:rsid w:val="00ED0277"/>
    <w:rsid w:val="00ED0785"/>
    <w:rsid w:val="00ED0820"/>
    <w:rsid w:val="00ED08BD"/>
    <w:rsid w:val="00ED0D71"/>
    <w:rsid w:val="00ED15A0"/>
    <w:rsid w:val="00ED1935"/>
    <w:rsid w:val="00ED284E"/>
    <w:rsid w:val="00ED4FFA"/>
    <w:rsid w:val="00ED50D2"/>
    <w:rsid w:val="00ED6A11"/>
    <w:rsid w:val="00ED733E"/>
    <w:rsid w:val="00ED73A6"/>
    <w:rsid w:val="00ED7445"/>
    <w:rsid w:val="00ED7563"/>
    <w:rsid w:val="00ED77DB"/>
    <w:rsid w:val="00ED7BAA"/>
    <w:rsid w:val="00EE13C3"/>
    <w:rsid w:val="00EE4C82"/>
    <w:rsid w:val="00EE5441"/>
    <w:rsid w:val="00EE552F"/>
    <w:rsid w:val="00EE5791"/>
    <w:rsid w:val="00EE6271"/>
    <w:rsid w:val="00EE6D31"/>
    <w:rsid w:val="00EE709F"/>
    <w:rsid w:val="00EF065A"/>
    <w:rsid w:val="00EF06BE"/>
    <w:rsid w:val="00EF231C"/>
    <w:rsid w:val="00EF2E89"/>
    <w:rsid w:val="00EF47F9"/>
    <w:rsid w:val="00EF617A"/>
    <w:rsid w:val="00EF6BE3"/>
    <w:rsid w:val="00EF7127"/>
    <w:rsid w:val="00EF7374"/>
    <w:rsid w:val="00F00A92"/>
    <w:rsid w:val="00F00FF9"/>
    <w:rsid w:val="00F01209"/>
    <w:rsid w:val="00F01294"/>
    <w:rsid w:val="00F0316A"/>
    <w:rsid w:val="00F05AD7"/>
    <w:rsid w:val="00F05DB5"/>
    <w:rsid w:val="00F077F0"/>
    <w:rsid w:val="00F11459"/>
    <w:rsid w:val="00F1175D"/>
    <w:rsid w:val="00F13EAE"/>
    <w:rsid w:val="00F13F83"/>
    <w:rsid w:val="00F1405B"/>
    <w:rsid w:val="00F14A8E"/>
    <w:rsid w:val="00F161AD"/>
    <w:rsid w:val="00F17562"/>
    <w:rsid w:val="00F17D3F"/>
    <w:rsid w:val="00F24B95"/>
    <w:rsid w:val="00F25FF8"/>
    <w:rsid w:val="00F303CF"/>
    <w:rsid w:val="00F3087A"/>
    <w:rsid w:val="00F30C49"/>
    <w:rsid w:val="00F32088"/>
    <w:rsid w:val="00F335EB"/>
    <w:rsid w:val="00F3453C"/>
    <w:rsid w:val="00F36844"/>
    <w:rsid w:val="00F36A60"/>
    <w:rsid w:val="00F37189"/>
    <w:rsid w:val="00F4039E"/>
    <w:rsid w:val="00F40614"/>
    <w:rsid w:val="00F410FA"/>
    <w:rsid w:val="00F41C1D"/>
    <w:rsid w:val="00F4213E"/>
    <w:rsid w:val="00F42A66"/>
    <w:rsid w:val="00F42E94"/>
    <w:rsid w:val="00F437A3"/>
    <w:rsid w:val="00F447DB"/>
    <w:rsid w:val="00F44EC0"/>
    <w:rsid w:val="00F45291"/>
    <w:rsid w:val="00F45408"/>
    <w:rsid w:val="00F45A35"/>
    <w:rsid w:val="00F45D0E"/>
    <w:rsid w:val="00F466B6"/>
    <w:rsid w:val="00F46FCF"/>
    <w:rsid w:val="00F47ACB"/>
    <w:rsid w:val="00F47B46"/>
    <w:rsid w:val="00F47CFC"/>
    <w:rsid w:val="00F50019"/>
    <w:rsid w:val="00F500E9"/>
    <w:rsid w:val="00F517E4"/>
    <w:rsid w:val="00F51FA4"/>
    <w:rsid w:val="00F52B2C"/>
    <w:rsid w:val="00F536B6"/>
    <w:rsid w:val="00F53701"/>
    <w:rsid w:val="00F55479"/>
    <w:rsid w:val="00F55D89"/>
    <w:rsid w:val="00F55DF9"/>
    <w:rsid w:val="00F57B4F"/>
    <w:rsid w:val="00F61243"/>
    <w:rsid w:val="00F61B38"/>
    <w:rsid w:val="00F64948"/>
    <w:rsid w:val="00F65BF0"/>
    <w:rsid w:val="00F65EA8"/>
    <w:rsid w:val="00F662E2"/>
    <w:rsid w:val="00F66521"/>
    <w:rsid w:val="00F67E4B"/>
    <w:rsid w:val="00F70F54"/>
    <w:rsid w:val="00F7179C"/>
    <w:rsid w:val="00F71C07"/>
    <w:rsid w:val="00F7231C"/>
    <w:rsid w:val="00F73281"/>
    <w:rsid w:val="00F73282"/>
    <w:rsid w:val="00F7418B"/>
    <w:rsid w:val="00F75949"/>
    <w:rsid w:val="00F75DF2"/>
    <w:rsid w:val="00F75E79"/>
    <w:rsid w:val="00F760D8"/>
    <w:rsid w:val="00F762BC"/>
    <w:rsid w:val="00F76350"/>
    <w:rsid w:val="00F76950"/>
    <w:rsid w:val="00F77A86"/>
    <w:rsid w:val="00F8098B"/>
    <w:rsid w:val="00F811ED"/>
    <w:rsid w:val="00F81DCB"/>
    <w:rsid w:val="00F832EA"/>
    <w:rsid w:val="00F83EE9"/>
    <w:rsid w:val="00F85DC9"/>
    <w:rsid w:val="00F87997"/>
    <w:rsid w:val="00F87BDB"/>
    <w:rsid w:val="00F87CCB"/>
    <w:rsid w:val="00F87EF0"/>
    <w:rsid w:val="00F91E03"/>
    <w:rsid w:val="00F91FAA"/>
    <w:rsid w:val="00F95398"/>
    <w:rsid w:val="00F95933"/>
    <w:rsid w:val="00F9656B"/>
    <w:rsid w:val="00FA00CA"/>
    <w:rsid w:val="00FA0381"/>
    <w:rsid w:val="00FA0797"/>
    <w:rsid w:val="00FA0DF5"/>
    <w:rsid w:val="00FA1A4A"/>
    <w:rsid w:val="00FA2E46"/>
    <w:rsid w:val="00FA32C1"/>
    <w:rsid w:val="00FA3693"/>
    <w:rsid w:val="00FA38D2"/>
    <w:rsid w:val="00FA3F08"/>
    <w:rsid w:val="00FA4283"/>
    <w:rsid w:val="00FA5541"/>
    <w:rsid w:val="00FA5B98"/>
    <w:rsid w:val="00FA5C24"/>
    <w:rsid w:val="00FA679C"/>
    <w:rsid w:val="00FA680B"/>
    <w:rsid w:val="00FA68BA"/>
    <w:rsid w:val="00FA68BC"/>
    <w:rsid w:val="00FA6F6D"/>
    <w:rsid w:val="00FA7647"/>
    <w:rsid w:val="00FA77E3"/>
    <w:rsid w:val="00FA7A90"/>
    <w:rsid w:val="00FA7AB8"/>
    <w:rsid w:val="00FA7DB1"/>
    <w:rsid w:val="00FB060E"/>
    <w:rsid w:val="00FB103A"/>
    <w:rsid w:val="00FB1C7F"/>
    <w:rsid w:val="00FB1FD0"/>
    <w:rsid w:val="00FB3304"/>
    <w:rsid w:val="00FB3BFF"/>
    <w:rsid w:val="00FB3FEF"/>
    <w:rsid w:val="00FB465A"/>
    <w:rsid w:val="00FB7F8B"/>
    <w:rsid w:val="00FC03E9"/>
    <w:rsid w:val="00FC0413"/>
    <w:rsid w:val="00FC06BA"/>
    <w:rsid w:val="00FC1ADC"/>
    <w:rsid w:val="00FC2C59"/>
    <w:rsid w:val="00FC3511"/>
    <w:rsid w:val="00FC3B4A"/>
    <w:rsid w:val="00FC3E78"/>
    <w:rsid w:val="00FC491B"/>
    <w:rsid w:val="00FC5219"/>
    <w:rsid w:val="00FC565C"/>
    <w:rsid w:val="00FC6902"/>
    <w:rsid w:val="00FC69F1"/>
    <w:rsid w:val="00FC784C"/>
    <w:rsid w:val="00FC7A4B"/>
    <w:rsid w:val="00FC7BAB"/>
    <w:rsid w:val="00FD0DF6"/>
    <w:rsid w:val="00FD1126"/>
    <w:rsid w:val="00FD1EFD"/>
    <w:rsid w:val="00FD2962"/>
    <w:rsid w:val="00FD4098"/>
    <w:rsid w:val="00FD41AF"/>
    <w:rsid w:val="00FD47BE"/>
    <w:rsid w:val="00FD5C31"/>
    <w:rsid w:val="00FD7441"/>
    <w:rsid w:val="00FE07F4"/>
    <w:rsid w:val="00FE0DAC"/>
    <w:rsid w:val="00FE1175"/>
    <w:rsid w:val="00FE1560"/>
    <w:rsid w:val="00FE39D7"/>
    <w:rsid w:val="00FE43AE"/>
    <w:rsid w:val="00FE4883"/>
    <w:rsid w:val="00FE4C91"/>
    <w:rsid w:val="00FE50C3"/>
    <w:rsid w:val="00FE536A"/>
    <w:rsid w:val="00FE5D1B"/>
    <w:rsid w:val="00FE72C3"/>
    <w:rsid w:val="00FE74EF"/>
    <w:rsid w:val="00FF0076"/>
    <w:rsid w:val="00FF009E"/>
    <w:rsid w:val="00FF079E"/>
    <w:rsid w:val="00FF0F05"/>
    <w:rsid w:val="00FF1226"/>
    <w:rsid w:val="00FF24DB"/>
    <w:rsid w:val="00FF4880"/>
    <w:rsid w:val="00FF49EE"/>
    <w:rsid w:val="00FF4ABB"/>
    <w:rsid w:val="00FF4B81"/>
    <w:rsid w:val="00FF4E80"/>
    <w:rsid w:val="00FF5933"/>
    <w:rsid w:val="00FF5D3B"/>
    <w:rsid w:val="00FF6C69"/>
    <w:rsid w:val="00FF7437"/>
    <w:rsid w:val="00FF76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2F845325-AC1F-4AAD-9DEC-BE4068144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82626"/>
    <w:rPr>
      <w:rFonts w:ascii="Arial" w:hAnsi="Arial"/>
    </w:rPr>
  </w:style>
  <w:style w:type="paragraph" w:styleId="Kop1">
    <w:name w:val="heading 1"/>
    <w:basedOn w:val="Standaard"/>
    <w:next w:val="Standaard"/>
    <w:qFormat/>
    <w:pPr>
      <w:keepNext/>
      <w:outlineLvl w:val="0"/>
    </w:pPr>
    <w:rPr>
      <w:b/>
      <w:sz w:val="24"/>
    </w:rPr>
  </w:style>
  <w:style w:type="paragraph" w:styleId="Kop2">
    <w:name w:val="heading 2"/>
    <w:basedOn w:val="Standaard"/>
    <w:next w:val="Standaard"/>
    <w:qFormat/>
    <w:pPr>
      <w:keepNext/>
      <w:outlineLvl w:val="1"/>
    </w:pPr>
    <w:rPr>
      <w:b/>
    </w:rPr>
  </w:style>
  <w:style w:type="paragraph" w:styleId="Kop3">
    <w:name w:val="heading 3"/>
    <w:basedOn w:val="Standaard"/>
    <w:next w:val="Standaard"/>
    <w:qFormat/>
    <w:pPr>
      <w:keepNext/>
      <w:outlineLvl w:val="2"/>
    </w:pPr>
    <w:rPr>
      <w:b/>
      <w:sz w:val="24"/>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
    <w:name w:val="Body Text Indent"/>
    <w:basedOn w:val="Standaard"/>
    <w:link w:val="PlattetekstinspringenChar"/>
    <w:pPr>
      <w:ind w:left="1410"/>
    </w:pPr>
    <w:rPr>
      <w:b/>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
    <w:name w:val="Body Text"/>
    <w:basedOn w:val="Standaard"/>
    <w:rPr>
      <w:b/>
    </w:rPr>
  </w:style>
  <w:style w:type="paragraph" w:styleId="Plattetekstinspringen2">
    <w:name w:val="Body Text Indent 2"/>
    <w:basedOn w:val="Standaard"/>
    <w:pPr>
      <w:ind w:left="2832"/>
    </w:pPr>
  </w:style>
  <w:style w:type="paragraph" w:styleId="Plattetekstinspringen3">
    <w:name w:val="Body Text Indent 3"/>
    <w:basedOn w:val="Standaard"/>
    <w:pPr>
      <w:ind w:left="2826" w:firstLine="6"/>
    </w:pPr>
  </w:style>
  <w:style w:type="character" w:styleId="Zwaar">
    <w:name w:val="Strong"/>
    <w:qFormat/>
    <w:rPr>
      <w:b/>
    </w:rPr>
  </w:style>
  <w:style w:type="paragraph" w:customStyle="1" w:styleId="Default">
    <w:name w:val="Default"/>
    <w:rsid w:val="000C22C3"/>
    <w:pPr>
      <w:autoSpaceDE w:val="0"/>
      <w:autoSpaceDN w:val="0"/>
      <w:adjustRightInd w:val="0"/>
    </w:pPr>
    <w:rPr>
      <w:rFonts w:ascii="Arial" w:hAnsi="Arial" w:cs="Arial"/>
      <w:color w:val="000000"/>
      <w:sz w:val="24"/>
      <w:szCs w:val="24"/>
    </w:rPr>
  </w:style>
  <w:style w:type="character" w:styleId="Hyperlink">
    <w:name w:val="Hyperlink"/>
    <w:uiPriority w:val="99"/>
    <w:unhideWhenUsed/>
    <w:rsid w:val="00724682"/>
    <w:rPr>
      <w:color w:val="0000FF"/>
      <w:u w:val="single"/>
    </w:rPr>
  </w:style>
  <w:style w:type="character" w:customStyle="1" w:styleId="PlattetekstinspringenChar">
    <w:name w:val="Platte tekst inspringen Char"/>
    <w:link w:val="Plattetekstinspringen"/>
    <w:rsid w:val="009000A7"/>
    <w:rPr>
      <w:rFonts w:ascii="Arial" w:hAnsi="Arial"/>
      <w:b/>
    </w:rPr>
  </w:style>
  <w:style w:type="paragraph" w:customStyle="1" w:styleId="Plattetekstinspringen1">
    <w:name w:val="Platte tekst inspringen1"/>
    <w:basedOn w:val="Default"/>
    <w:next w:val="Default"/>
    <w:uiPriority w:val="99"/>
    <w:rsid w:val="00FE07F4"/>
    <w:rPr>
      <w:color w:val="auto"/>
    </w:rPr>
  </w:style>
  <w:style w:type="paragraph" w:customStyle="1" w:styleId="Plattetekstinspringen20">
    <w:name w:val="Platte tekst inspringen2"/>
    <w:basedOn w:val="Default"/>
    <w:next w:val="Default"/>
    <w:uiPriority w:val="99"/>
    <w:rsid w:val="00AD7AD1"/>
    <w:rPr>
      <w:color w:val="auto"/>
    </w:rPr>
  </w:style>
  <w:style w:type="paragraph" w:customStyle="1" w:styleId="Plattetekstinspringen30">
    <w:name w:val="Platte tekst inspringen3"/>
    <w:basedOn w:val="Default"/>
    <w:next w:val="Default"/>
    <w:uiPriority w:val="99"/>
    <w:rsid w:val="002169EB"/>
    <w:rPr>
      <w:color w:val="auto"/>
    </w:rPr>
  </w:style>
  <w:style w:type="paragraph" w:customStyle="1" w:styleId="Standaard1">
    <w:name w:val="Standaard1"/>
    <w:basedOn w:val="Default"/>
    <w:next w:val="Default"/>
    <w:uiPriority w:val="99"/>
    <w:rsid w:val="002B16C1"/>
    <w:rPr>
      <w:color w:val="auto"/>
    </w:rPr>
  </w:style>
  <w:style w:type="paragraph" w:customStyle="1" w:styleId="Plattetekstinspringen4">
    <w:name w:val="Platte tekst inspringen4"/>
    <w:basedOn w:val="Default"/>
    <w:next w:val="Default"/>
    <w:uiPriority w:val="99"/>
    <w:rsid w:val="00E73997"/>
    <w:rPr>
      <w:color w:val="auto"/>
    </w:rPr>
  </w:style>
  <w:style w:type="paragraph" w:styleId="Geenafstand">
    <w:name w:val="No Spacing"/>
    <w:uiPriority w:val="1"/>
    <w:qFormat/>
    <w:rsid w:val="00C944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9315">
      <w:bodyDiv w:val="1"/>
      <w:marLeft w:val="0"/>
      <w:marRight w:val="0"/>
      <w:marTop w:val="0"/>
      <w:marBottom w:val="0"/>
      <w:divBdr>
        <w:top w:val="none" w:sz="0" w:space="0" w:color="auto"/>
        <w:left w:val="none" w:sz="0" w:space="0" w:color="auto"/>
        <w:bottom w:val="none" w:sz="0" w:space="0" w:color="auto"/>
        <w:right w:val="none" w:sz="0" w:space="0" w:color="auto"/>
      </w:divBdr>
    </w:div>
    <w:div w:id="216283785">
      <w:bodyDiv w:val="1"/>
      <w:marLeft w:val="0"/>
      <w:marRight w:val="0"/>
      <w:marTop w:val="0"/>
      <w:marBottom w:val="0"/>
      <w:divBdr>
        <w:top w:val="none" w:sz="0" w:space="0" w:color="auto"/>
        <w:left w:val="none" w:sz="0" w:space="0" w:color="auto"/>
        <w:bottom w:val="none" w:sz="0" w:space="0" w:color="auto"/>
        <w:right w:val="none" w:sz="0" w:space="0" w:color="auto"/>
      </w:divBdr>
    </w:div>
    <w:div w:id="455369003">
      <w:bodyDiv w:val="1"/>
      <w:marLeft w:val="0"/>
      <w:marRight w:val="0"/>
      <w:marTop w:val="0"/>
      <w:marBottom w:val="0"/>
      <w:divBdr>
        <w:top w:val="none" w:sz="0" w:space="0" w:color="auto"/>
        <w:left w:val="none" w:sz="0" w:space="0" w:color="auto"/>
        <w:bottom w:val="none" w:sz="0" w:space="0" w:color="auto"/>
        <w:right w:val="none" w:sz="0" w:space="0" w:color="auto"/>
      </w:divBdr>
    </w:div>
    <w:div w:id="679626169">
      <w:bodyDiv w:val="1"/>
      <w:marLeft w:val="0"/>
      <w:marRight w:val="0"/>
      <w:marTop w:val="0"/>
      <w:marBottom w:val="0"/>
      <w:divBdr>
        <w:top w:val="none" w:sz="0" w:space="0" w:color="auto"/>
        <w:left w:val="none" w:sz="0" w:space="0" w:color="auto"/>
        <w:bottom w:val="none" w:sz="0" w:space="0" w:color="auto"/>
        <w:right w:val="none" w:sz="0" w:space="0" w:color="auto"/>
      </w:divBdr>
    </w:div>
    <w:div w:id="777027139">
      <w:bodyDiv w:val="1"/>
      <w:marLeft w:val="0"/>
      <w:marRight w:val="0"/>
      <w:marTop w:val="0"/>
      <w:marBottom w:val="0"/>
      <w:divBdr>
        <w:top w:val="none" w:sz="0" w:space="0" w:color="auto"/>
        <w:left w:val="none" w:sz="0" w:space="0" w:color="auto"/>
        <w:bottom w:val="none" w:sz="0" w:space="0" w:color="auto"/>
        <w:right w:val="none" w:sz="0" w:space="0" w:color="auto"/>
      </w:divBdr>
    </w:div>
    <w:div w:id="866529972">
      <w:bodyDiv w:val="1"/>
      <w:marLeft w:val="0"/>
      <w:marRight w:val="0"/>
      <w:marTop w:val="0"/>
      <w:marBottom w:val="0"/>
      <w:divBdr>
        <w:top w:val="none" w:sz="0" w:space="0" w:color="auto"/>
        <w:left w:val="none" w:sz="0" w:space="0" w:color="auto"/>
        <w:bottom w:val="none" w:sz="0" w:space="0" w:color="auto"/>
        <w:right w:val="none" w:sz="0" w:space="0" w:color="auto"/>
      </w:divBdr>
      <w:divsChild>
        <w:div w:id="89593891">
          <w:marLeft w:val="0"/>
          <w:marRight w:val="0"/>
          <w:marTop w:val="0"/>
          <w:marBottom w:val="0"/>
          <w:divBdr>
            <w:top w:val="none" w:sz="0" w:space="0" w:color="auto"/>
            <w:left w:val="none" w:sz="0" w:space="0" w:color="auto"/>
            <w:bottom w:val="none" w:sz="0" w:space="0" w:color="auto"/>
            <w:right w:val="none" w:sz="0" w:space="0" w:color="auto"/>
          </w:divBdr>
        </w:div>
        <w:div w:id="122696154">
          <w:marLeft w:val="0"/>
          <w:marRight w:val="0"/>
          <w:marTop w:val="0"/>
          <w:marBottom w:val="0"/>
          <w:divBdr>
            <w:top w:val="none" w:sz="0" w:space="0" w:color="auto"/>
            <w:left w:val="none" w:sz="0" w:space="0" w:color="auto"/>
            <w:bottom w:val="none" w:sz="0" w:space="0" w:color="auto"/>
            <w:right w:val="none" w:sz="0" w:space="0" w:color="auto"/>
          </w:divBdr>
        </w:div>
        <w:div w:id="440223324">
          <w:marLeft w:val="0"/>
          <w:marRight w:val="0"/>
          <w:marTop w:val="0"/>
          <w:marBottom w:val="0"/>
          <w:divBdr>
            <w:top w:val="none" w:sz="0" w:space="0" w:color="auto"/>
            <w:left w:val="none" w:sz="0" w:space="0" w:color="auto"/>
            <w:bottom w:val="none" w:sz="0" w:space="0" w:color="auto"/>
            <w:right w:val="none" w:sz="0" w:space="0" w:color="auto"/>
          </w:divBdr>
        </w:div>
        <w:div w:id="444082570">
          <w:marLeft w:val="0"/>
          <w:marRight w:val="0"/>
          <w:marTop w:val="0"/>
          <w:marBottom w:val="0"/>
          <w:divBdr>
            <w:top w:val="none" w:sz="0" w:space="0" w:color="auto"/>
            <w:left w:val="none" w:sz="0" w:space="0" w:color="auto"/>
            <w:bottom w:val="none" w:sz="0" w:space="0" w:color="auto"/>
            <w:right w:val="none" w:sz="0" w:space="0" w:color="auto"/>
          </w:divBdr>
        </w:div>
        <w:div w:id="856424792">
          <w:marLeft w:val="0"/>
          <w:marRight w:val="0"/>
          <w:marTop w:val="0"/>
          <w:marBottom w:val="0"/>
          <w:divBdr>
            <w:top w:val="none" w:sz="0" w:space="0" w:color="auto"/>
            <w:left w:val="none" w:sz="0" w:space="0" w:color="auto"/>
            <w:bottom w:val="none" w:sz="0" w:space="0" w:color="auto"/>
            <w:right w:val="none" w:sz="0" w:space="0" w:color="auto"/>
          </w:divBdr>
        </w:div>
        <w:div w:id="1034502770">
          <w:marLeft w:val="0"/>
          <w:marRight w:val="0"/>
          <w:marTop w:val="0"/>
          <w:marBottom w:val="0"/>
          <w:divBdr>
            <w:top w:val="none" w:sz="0" w:space="0" w:color="auto"/>
            <w:left w:val="none" w:sz="0" w:space="0" w:color="auto"/>
            <w:bottom w:val="none" w:sz="0" w:space="0" w:color="auto"/>
            <w:right w:val="none" w:sz="0" w:space="0" w:color="auto"/>
          </w:divBdr>
          <w:divsChild>
            <w:div w:id="94135439">
              <w:marLeft w:val="0"/>
              <w:marRight w:val="0"/>
              <w:marTop w:val="0"/>
              <w:marBottom w:val="0"/>
              <w:divBdr>
                <w:top w:val="none" w:sz="0" w:space="0" w:color="auto"/>
                <w:left w:val="none" w:sz="0" w:space="0" w:color="auto"/>
                <w:bottom w:val="none" w:sz="0" w:space="0" w:color="auto"/>
                <w:right w:val="none" w:sz="0" w:space="0" w:color="auto"/>
              </w:divBdr>
            </w:div>
            <w:div w:id="559219157">
              <w:marLeft w:val="0"/>
              <w:marRight w:val="0"/>
              <w:marTop w:val="0"/>
              <w:marBottom w:val="0"/>
              <w:divBdr>
                <w:top w:val="none" w:sz="0" w:space="0" w:color="auto"/>
                <w:left w:val="none" w:sz="0" w:space="0" w:color="auto"/>
                <w:bottom w:val="none" w:sz="0" w:space="0" w:color="auto"/>
                <w:right w:val="none" w:sz="0" w:space="0" w:color="auto"/>
              </w:divBdr>
            </w:div>
            <w:div w:id="1948346279">
              <w:marLeft w:val="0"/>
              <w:marRight w:val="0"/>
              <w:marTop w:val="0"/>
              <w:marBottom w:val="0"/>
              <w:divBdr>
                <w:top w:val="none" w:sz="0" w:space="0" w:color="auto"/>
                <w:left w:val="none" w:sz="0" w:space="0" w:color="auto"/>
                <w:bottom w:val="none" w:sz="0" w:space="0" w:color="auto"/>
                <w:right w:val="none" w:sz="0" w:space="0" w:color="auto"/>
              </w:divBdr>
            </w:div>
          </w:divsChild>
        </w:div>
        <w:div w:id="1169371734">
          <w:marLeft w:val="0"/>
          <w:marRight w:val="0"/>
          <w:marTop w:val="0"/>
          <w:marBottom w:val="0"/>
          <w:divBdr>
            <w:top w:val="none" w:sz="0" w:space="0" w:color="auto"/>
            <w:left w:val="none" w:sz="0" w:space="0" w:color="auto"/>
            <w:bottom w:val="none" w:sz="0" w:space="0" w:color="auto"/>
            <w:right w:val="none" w:sz="0" w:space="0" w:color="auto"/>
          </w:divBdr>
        </w:div>
        <w:div w:id="1334450108">
          <w:marLeft w:val="0"/>
          <w:marRight w:val="0"/>
          <w:marTop w:val="0"/>
          <w:marBottom w:val="0"/>
          <w:divBdr>
            <w:top w:val="none" w:sz="0" w:space="0" w:color="auto"/>
            <w:left w:val="none" w:sz="0" w:space="0" w:color="auto"/>
            <w:bottom w:val="none" w:sz="0" w:space="0" w:color="auto"/>
            <w:right w:val="none" w:sz="0" w:space="0" w:color="auto"/>
          </w:divBdr>
        </w:div>
        <w:div w:id="1429302982">
          <w:marLeft w:val="0"/>
          <w:marRight w:val="0"/>
          <w:marTop w:val="0"/>
          <w:marBottom w:val="0"/>
          <w:divBdr>
            <w:top w:val="none" w:sz="0" w:space="0" w:color="auto"/>
            <w:left w:val="none" w:sz="0" w:space="0" w:color="auto"/>
            <w:bottom w:val="none" w:sz="0" w:space="0" w:color="auto"/>
            <w:right w:val="none" w:sz="0" w:space="0" w:color="auto"/>
          </w:divBdr>
        </w:div>
        <w:div w:id="1929382546">
          <w:marLeft w:val="0"/>
          <w:marRight w:val="0"/>
          <w:marTop w:val="0"/>
          <w:marBottom w:val="0"/>
          <w:divBdr>
            <w:top w:val="none" w:sz="0" w:space="0" w:color="auto"/>
            <w:left w:val="none" w:sz="0" w:space="0" w:color="auto"/>
            <w:bottom w:val="none" w:sz="0" w:space="0" w:color="auto"/>
            <w:right w:val="none" w:sz="0" w:space="0" w:color="auto"/>
          </w:divBdr>
        </w:div>
      </w:divsChild>
    </w:div>
    <w:div w:id="1099565325">
      <w:bodyDiv w:val="1"/>
      <w:marLeft w:val="0"/>
      <w:marRight w:val="0"/>
      <w:marTop w:val="0"/>
      <w:marBottom w:val="0"/>
      <w:divBdr>
        <w:top w:val="none" w:sz="0" w:space="0" w:color="auto"/>
        <w:left w:val="none" w:sz="0" w:space="0" w:color="auto"/>
        <w:bottom w:val="none" w:sz="0" w:space="0" w:color="auto"/>
        <w:right w:val="none" w:sz="0" w:space="0" w:color="auto"/>
      </w:divBdr>
    </w:div>
    <w:div w:id="1159464203">
      <w:bodyDiv w:val="1"/>
      <w:marLeft w:val="0"/>
      <w:marRight w:val="0"/>
      <w:marTop w:val="0"/>
      <w:marBottom w:val="0"/>
      <w:divBdr>
        <w:top w:val="none" w:sz="0" w:space="0" w:color="auto"/>
        <w:left w:val="none" w:sz="0" w:space="0" w:color="auto"/>
        <w:bottom w:val="none" w:sz="0" w:space="0" w:color="auto"/>
        <w:right w:val="none" w:sz="0" w:space="0" w:color="auto"/>
      </w:divBdr>
    </w:div>
    <w:div w:id="1186598682">
      <w:bodyDiv w:val="1"/>
      <w:marLeft w:val="0"/>
      <w:marRight w:val="0"/>
      <w:marTop w:val="0"/>
      <w:marBottom w:val="0"/>
      <w:divBdr>
        <w:top w:val="none" w:sz="0" w:space="0" w:color="auto"/>
        <w:left w:val="none" w:sz="0" w:space="0" w:color="auto"/>
        <w:bottom w:val="none" w:sz="0" w:space="0" w:color="auto"/>
        <w:right w:val="none" w:sz="0" w:space="0" w:color="auto"/>
      </w:divBdr>
    </w:div>
    <w:div w:id="1265571068">
      <w:bodyDiv w:val="1"/>
      <w:marLeft w:val="0"/>
      <w:marRight w:val="0"/>
      <w:marTop w:val="0"/>
      <w:marBottom w:val="0"/>
      <w:divBdr>
        <w:top w:val="none" w:sz="0" w:space="0" w:color="auto"/>
        <w:left w:val="none" w:sz="0" w:space="0" w:color="auto"/>
        <w:bottom w:val="none" w:sz="0" w:space="0" w:color="auto"/>
        <w:right w:val="none" w:sz="0" w:space="0" w:color="auto"/>
      </w:divBdr>
    </w:div>
    <w:div w:id="1269236046">
      <w:bodyDiv w:val="1"/>
      <w:marLeft w:val="0"/>
      <w:marRight w:val="0"/>
      <w:marTop w:val="0"/>
      <w:marBottom w:val="0"/>
      <w:divBdr>
        <w:top w:val="none" w:sz="0" w:space="0" w:color="auto"/>
        <w:left w:val="none" w:sz="0" w:space="0" w:color="auto"/>
        <w:bottom w:val="none" w:sz="0" w:space="0" w:color="auto"/>
        <w:right w:val="none" w:sz="0" w:space="0" w:color="auto"/>
      </w:divBdr>
    </w:div>
    <w:div w:id="1404135030">
      <w:bodyDiv w:val="1"/>
      <w:marLeft w:val="0"/>
      <w:marRight w:val="0"/>
      <w:marTop w:val="0"/>
      <w:marBottom w:val="0"/>
      <w:divBdr>
        <w:top w:val="none" w:sz="0" w:space="0" w:color="auto"/>
        <w:left w:val="none" w:sz="0" w:space="0" w:color="auto"/>
        <w:bottom w:val="none" w:sz="0" w:space="0" w:color="auto"/>
        <w:right w:val="none" w:sz="0" w:space="0" w:color="auto"/>
      </w:divBdr>
    </w:div>
    <w:div w:id="1443382736">
      <w:bodyDiv w:val="1"/>
      <w:marLeft w:val="0"/>
      <w:marRight w:val="0"/>
      <w:marTop w:val="0"/>
      <w:marBottom w:val="0"/>
      <w:divBdr>
        <w:top w:val="none" w:sz="0" w:space="0" w:color="auto"/>
        <w:left w:val="none" w:sz="0" w:space="0" w:color="auto"/>
        <w:bottom w:val="none" w:sz="0" w:space="0" w:color="auto"/>
        <w:right w:val="none" w:sz="0" w:space="0" w:color="auto"/>
      </w:divBdr>
    </w:div>
    <w:div w:id="1613973125">
      <w:bodyDiv w:val="1"/>
      <w:marLeft w:val="0"/>
      <w:marRight w:val="0"/>
      <w:marTop w:val="0"/>
      <w:marBottom w:val="0"/>
      <w:divBdr>
        <w:top w:val="none" w:sz="0" w:space="0" w:color="auto"/>
        <w:left w:val="none" w:sz="0" w:space="0" w:color="auto"/>
        <w:bottom w:val="none" w:sz="0" w:space="0" w:color="auto"/>
        <w:right w:val="none" w:sz="0" w:space="0" w:color="auto"/>
      </w:divBdr>
    </w:div>
    <w:div w:id="1663580273">
      <w:bodyDiv w:val="1"/>
      <w:marLeft w:val="0"/>
      <w:marRight w:val="0"/>
      <w:marTop w:val="0"/>
      <w:marBottom w:val="0"/>
      <w:divBdr>
        <w:top w:val="none" w:sz="0" w:space="0" w:color="auto"/>
        <w:left w:val="none" w:sz="0" w:space="0" w:color="auto"/>
        <w:bottom w:val="none" w:sz="0" w:space="0" w:color="auto"/>
        <w:right w:val="none" w:sz="0" w:space="0" w:color="auto"/>
      </w:divBdr>
    </w:div>
    <w:div w:id="1757747404">
      <w:bodyDiv w:val="1"/>
      <w:marLeft w:val="0"/>
      <w:marRight w:val="0"/>
      <w:marTop w:val="0"/>
      <w:marBottom w:val="0"/>
      <w:divBdr>
        <w:top w:val="none" w:sz="0" w:space="0" w:color="auto"/>
        <w:left w:val="none" w:sz="0" w:space="0" w:color="auto"/>
        <w:bottom w:val="none" w:sz="0" w:space="0" w:color="auto"/>
        <w:right w:val="none" w:sz="0" w:space="0" w:color="auto"/>
      </w:divBdr>
    </w:div>
    <w:div w:id="1767531048">
      <w:bodyDiv w:val="1"/>
      <w:marLeft w:val="0"/>
      <w:marRight w:val="0"/>
      <w:marTop w:val="0"/>
      <w:marBottom w:val="0"/>
      <w:divBdr>
        <w:top w:val="none" w:sz="0" w:space="0" w:color="auto"/>
        <w:left w:val="none" w:sz="0" w:space="0" w:color="auto"/>
        <w:bottom w:val="none" w:sz="0" w:space="0" w:color="auto"/>
        <w:right w:val="none" w:sz="0" w:space="0" w:color="auto"/>
      </w:divBdr>
    </w:div>
    <w:div w:id="1814985950">
      <w:bodyDiv w:val="1"/>
      <w:marLeft w:val="0"/>
      <w:marRight w:val="0"/>
      <w:marTop w:val="0"/>
      <w:marBottom w:val="0"/>
      <w:divBdr>
        <w:top w:val="none" w:sz="0" w:space="0" w:color="auto"/>
        <w:left w:val="none" w:sz="0" w:space="0" w:color="auto"/>
        <w:bottom w:val="none" w:sz="0" w:space="0" w:color="auto"/>
        <w:right w:val="none" w:sz="0" w:space="0" w:color="auto"/>
      </w:divBdr>
    </w:div>
    <w:div w:id="1912348863">
      <w:bodyDiv w:val="1"/>
      <w:marLeft w:val="0"/>
      <w:marRight w:val="0"/>
      <w:marTop w:val="0"/>
      <w:marBottom w:val="0"/>
      <w:divBdr>
        <w:top w:val="none" w:sz="0" w:space="0" w:color="auto"/>
        <w:left w:val="none" w:sz="0" w:space="0" w:color="auto"/>
        <w:bottom w:val="none" w:sz="0" w:space="0" w:color="auto"/>
        <w:right w:val="none" w:sz="0" w:space="0" w:color="auto"/>
      </w:divBdr>
    </w:div>
    <w:div w:id="1954051370">
      <w:bodyDiv w:val="1"/>
      <w:marLeft w:val="0"/>
      <w:marRight w:val="0"/>
      <w:marTop w:val="0"/>
      <w:marBottom w:val="0"/>
      <w:divBdr>
        <w:top w:val="none" w:sz="0" w:space="0" w:color="auto"/>
        <w:left w:val="none" w:sz="0" w:space="0" w:color="auto"/>
        <w:bottom w:val="none" w:sz="0" w:space="0" w:color="auto"/>
        <w:right w:val="none" w:sz="0" w:space="0" w:color="auto"/>
      </w:divBdr>
    </w:div>
    <w:div w:id="2006976731">
      <w:bodyDiv w:val="1"/>
      <w:marLeft w:val="0"/>
      <w:marRight w:val="0"/>
      <w:marTop w:val="0"/>
      <w:marBottom w:val="0"/>
      <w:divBdr>
        <w:top w:val="none" w:sz="0" w:space="0" w:color="auto"/>
        <w:left w:val="none" w:sz="0" w:space="0" w:color="auto"/>
        <w:bottom w:val="none" w:sz="0" w:space="0" w:color="auto"/>
        <w:right w:val="none" w:sz="0" w:space="0" w:color="auto"/>
      </w:divBdr>
    </w:div>
    <w:div w:id="21172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A1B30-A6E0-4F4E-91A7-67690826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A29278E4.dotm</Template>
  <TotalTime>1</TotalTime>
  <Pages>6</Pages>
  <Words>3002</Words>
  <Characters>16512</Characters>
  <Application>Microsoft Office Word</Application>
  <DocSecurity>4</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RAADSCOMMISSIE BESTUUR EN MIDDELEN</vt:lpstr>
      <vt:lpstr>RAADSCOMMISSIE BESTUUR EN MIDDELEN</vt:lpstr>
    </vt:vector>
  </TitlesOfParts>
  <Company>Gemeente Alkmaar</Company>
  <LinksUpToDate>false</LinksUpToDate>
  <CharactersWithSpaces>19476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RAADSCOMMISSIE BESTUUR EN MIDDELEN</dc:title>
  <dc:creator>JokeN</dc:creator>
  <cp:lastModifiedBy>Eelco Kroon</cp:lastModifiedBy>
  <cp:revision>2</cp:revision>
  <cp:lastPrinted>2009-11-05T08:15:00Z</cp:lastPrinted>
  <dcterms:created xsi:type="dcterms:W3CDTF">2014-09-24T08:38:00Z</dcterms:created>
  <dcterms:modified xsi:type="dcterms:W3CDTF">2014-09-24T08:38:00Z</dcterms:modified>
</cp:coreProperties>
</file>