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221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11"/>
        <w:gridCol w:w="7993"/>
      </w:tblGrid>
      <w:tr w:rsidR="00FF314E">
        <w:trPr>
          <w:trHeight w:hRule="exact" w:val="284"/>
        </w:trPr>
        <w:tc>
          <w:tcPr>
            <w:tcW w:w="2211" w:type="dxa"/>
          </w:tcPr>
          <w:p w:rsidR="00FF314E" w:rsidRDefault="00FF314E">
            <w:pPr>
              <w:pStyle w:val="ReferentiegegevensRegular"/>
              <w:widowControl w:val="0"/>
            </w:pPr>
            <w:r>
              <w:t>Jaar</w:t>
            </w:r>
          </w:p>
        </w:tc>
        <w:tc>
          <w:tcPr>
            <w:tcW w:w="7993" w:type="dxa"/>
          </w:tcPr>
          <w:p w:rsidR="00FF314E" w:rsidRDefault="00AC3488">
            <w:pPr>
              <w:pStyle w:val="ReferentiegegevensBold"/>
              <w:widowControl w:val="0"/>
            </w:pPr>
            <w:r>
              <w:t>2019</w:t>
            </w:r>
          </w:p>
        </w:tc>
      </w:tr>
      <w:tr w:rsidR="00FF314E">
        <w:trPr>
          <w:trHeight w:hRule="exact" w:val="284"/>
        </w:trPr>
        <w:tc>
          <w:tcPr>
            <w:tcW w:w="2211" w:type="dxa"/>
          </w:tcPr>
          <w:p w:rsidR="00FF314E" w:rsidRDefault="00FF314E">
            <w:pPr>
              <w:pStyle w:val="ReferentiegegevensRegular"/>
              <w:widowControl w:val="0"/>
            </w:pPr>
            <w:r>
              <w:t>Afdeling</w:t>
            </w:r>
          </w:p>
        </w:tc>
        <w:tc>
          <w:tcPr>
            <w:tcW w:w="7993" w:type="dxa"/>
          </w:tcPr>
          <w:p w:rsidR="00FF314E" w:rsidRDefault="004612B4">
            <w:pPr>
              <w:pStyle w:val="ReferentiegegevensBold"/>
              <w:widowControl w:val="0"/>
              <w:rPr>
                <w:bCs/>
              </w:rPr>
            </w:pPr>
            <w:r>
              <w:rPr>
                <w:bCs/>
              </w:rPr>
              <w:t>3A</w:t>
            </w:r>
          </w:p>
        </w:tc>
      </w:tr>
      <w:tr w:rsidR="00FF314E">
        <w:trPr>
          <w:trHeight w:hRule="exact" w:val="284"/>
        </w:trPr>
        <w:tc>
          <w:tcPr>
            <w:tcW w:w="2211" w:type="dxa"/>
          </w:tcPr>
          <w:p w:rsidR="00FF314E" w:rsidRDefault="00FF314E">
            <w:pPr>
              <w:pStyle w:val="ReferentiegegevensRegular"/>
              <w:widowControl w:val="0"/>
            </w:pPr>
            <w:r>
              <w:t>Nummer</w:t>
            </w:r>
          </w:p>
        </w:tc>
        <w:tc>
          <w:tcPr>
            <w:tcW w:w="7993" w:type="dxa"/>
          </w:tcPr>
          <w:p w:rsidR="00FF314E" w:rsidRDefault="00BD2448">
            <w:pPr>
              <w:pStyle w:val="ReferentiegegevensBold"/>
              <w:widowControl w:val="0"/>
              <w:rPr>
                <w:bCs/>
              </w:rPr>
            </w:pPr>
            <w:r>
              <w:rPr>
                <w:bCs/>
              </w:rPr>
              <w:t>329</w:t>
            </w:r>
            <w:r w:rsidR="004612B4">
              <w:rPr>
                <w:bCs/>
              </w:rPr>
              <w:t>/</w:t>
            </w:r>
            <w:r w:rsidR="0073265A">
              <w:rPr>
                <w:bCs/>
              </w:rPr>
              <w:t>2019</w:t>
            </w:r>
          </w:p>
        </w:tc>
      </w:tr>
      <w:tr w:rsidR="00FF314E">
        <w:trPr>
          <w:trHeight w:hRule="exact" w:val="284"/>
        </w:trPr>
        <w:tc>
          <w:tcPr>
            <w:tcW w:w="2211" w:type="dxa"/>
          </w:tcPr>
          <w:p w:rsidR="00FF314E" w:rsidRDefault="00FF314E">
            <w:pPr>
              <w:pStyle w:val="ReferentiegegevensRegular"/>
              <w:widowControl w:val="0"/>
            </w:pPr>
            <w:r>
              <w:t>Publicatiedatum</w:t>
            </w:r>
          </w:p>
        </w:tc>
        <w:tc>
          <w:tcPr>
            <w:tcW w:w="7993" w:type="dxa"/>
          </w:tcPr>
          <w:p w:rsidR="00FF314E" w:rsidRDefault="00BD2448">
            <w:pPr>
              <w:pStyle w:val="ReferentiegegevensBold"/>
              <w:widowControl w:val="0"/>
              <w:rPr>
                <w:bCs/>
              </w:rPr>
            </w:pPr>
            <w:r>
              <w:t>23</w:t>
            </w:r>
            <w:r w:rsidR="00AC3488">
              <w:t xml:space="preserve"> december 2019</w:t>
            </w:r>
          </w:p>
        </w:tc>
      </w:tr>
      <w:tr w:rsidR="00FF314E">
        <w:trPr>
          <w:trHeight w:hRule="exact" w:val="284"/>
        </w:trPr>
        <w:tc>
          <w:tcPr>
            <w:tcW w:w="2211" w:type="dxa"/>
          </w:tcPr>
          <w:p w:rsidR="00FF314E" w:rsidRDefault="00FF314E">
            <w:pPr>
              <w:pStyle w:val="ReferentiegegevensBold"/>
              <w:widowControl w:val="0"/>
              <w:rPr>
                <w:b w:val="0"/>
                <w:bCs/>
              </w:rPr>
            </w:pPr>
            <w:r>
              <w:rPr>
                <w:b w:val="0"/>
              </w:rPr>
              <w:t>Agendapunt</w:t>
            </w:r>
          </w:p>
        </w:tc>
        <w:tc>
          <w:tcPr>
            <w:tcW w:w="7993" w:type="dxa"/>
          </w:tcPr>
          <w:p w:rsidR="00FF314E" w:rsidRDefault="0073265A">
            <w:pPr>
              <w:pStyle w:val="Griffiedatumenagendapunt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</w:p>
        </w:tc>
      </w:tr>
      <w:tr w:rsidR="00FF314E">
        <w:trPr>
          <w:trHeight w:hRule="exact" w:val="284"/>
        </w:trPr>
        <w:tc>
          <w:tcPr>
            <w:tcW w:w="2211" w:type="dxa"/>
          </w:tcPr>
          <w:p w:rsidR="00FF314E" w:rsidRDefault="00FF314E" w:rsidP="00E078A4">
            <w:pPr>
              <w:pStyle w:val="ReferentiegegevensBold"/>
              <w:widowControl w:val="0"/>
              <w:rPr>
                <w:b w:val="0"/>
              </w:rPr>
            </w:pPr>
            <w:r>
              <w:rPr>
                <w:b w:val="0"/>
              </w:rPr>
              <w:t xml:space="preserve">Datum besluit </w:t>
            </w:r>
            <w:proofErr w:type="spellStart"/>
            <w:r w:rsidR="00E078A4">
              <w:rPr>
                <w:b w:val="0"/>
              </w:rPr>
              <w:t>rekeningencie</w:t>
            </w:r>
            <w:proofErr w:type="spellEnd"/>
          </w:p>
        </w:tc>
        <w:tc>
          <w:tcPr>
            <w:tcW w:w="7993" w:type="dxa"/>
          </w:tcPr>
          <w:p w:rsidR="00FF314E" w:rsidRPr="00D148DD" w:rsidRDefault="00E078A4">
            <w:pPr>
              <w:pStyle w:val="Griffiedatumenagendapun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november 2019</w:t>
            </w:r>
          </w:p>
        </w:tc>
      </w:tr>
    </w:tbl>
    <w:p w:rsidR="00FF314E" w:rsidRDefault="00FF314E">
      <w:pPr>
        <w:pStyle w:val="Witregel"/>
        <w:widowControl w:val="0"/>
      </w:pPr>
    </w:p>
    <w:tbl>
      <w:tblPr>
        <w:tblW w:w="0" w:type="auto"/>
        <w:tblInd w:w="-2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7993"/>
      </w:tblGrid>
      <w:tr w:rsidR="00FF314E" w:rsidTr="00AC06EB">
        <w:trPr>
          <w:trHeight w:val="397"/>
        </w:trPr>
        <w:tc>
          <w:tcPr>
            <w:tcW w:w="2160" w:type="dxa"/>
            <w:vMerge w:val="restart"/>
            <w:shd w:val="clear" w:color="auto" w:fill="auto"/>
          </w:tcPr>
          <w:p w:rsidR="00FF314E" w:rsidRDefault="00FF314E">
            <w:pPr>
              <w:pStyle w:val="Kopmetlijn"/>
              <w:widowControl w:val="0"/>
              <w:spacing w:line="270" w:lineRule="exact"/>
              <w:rPr>
                <w:b w:val="0"/>
                <w:sz w:val="16"/>
                <w:szCs w:val="16"/>
              </w:rPr>
            </w:pPr>
          </w:p>
        </w:tc>
        <w:tc>
          <w:tcPr>
            <w:tcW w:w="7993" w:type="dxa"/>
            <w:tcBorders>
              <w:top w:val="single" w:sz="18" w:space="0" w:color="auto"/>
            </w:tcBorders>
            <w:shd w:val="clear" w:color="auto" w:fill="auto"/>
          </w:tcPr>
          <w:p w:rsidR="00FF314E" w:rsidRDefault="00FF314E" w:rsidP="002F2D81">
            <w:pPr>
              <w:pStyle w:val="Kopmetlijn"/>
              <w:widowControl w:val="0"/>
              <w:tabs>
                <w:tab w:val="left" w:pos="1275"/>
              </w:tabs>
              <w:spacing w:line="270" w:lineRule="exact"/>
            </w:pPr>
            <w:r>
              <w:t>Onderwerp</w:t>
            </w:r>
            <w:r w:rsidR="002F2D81">
              <w:tab/>
            </w:r>
          </w:p>
        </w:tc>
      </w:tr>
      <w:tr w:rsidR="00FF314E" w:rsidTr="002F2D81">
        <w:trPr>
          <w:trHeight w:hRule="exact" w:val="20"/>
        </w:trPr>
        <w:tc>
          <w:tcPr>
            <w:tcW w:w="2160" w:type="dxa"/>
            <w:vMerge/>
            <w:shd w:val="clear" w:color="auto" w:fill="auto"/>
          </w:tcPr>
          <w:p w:rsidR="00FF314E" w:rsidRDefault="00FF314E">
            <w:pPr>
              <w:pStyle w:val="Koptekst"/>
              <w:widowControl w:val="0"/>
              <w:tabs>
                <w:tab w:val="clear" w:pos="4153"/>
                <w:tab w:val="clear" w:pos="8306"/>
              </w:tabs>
              <w:spacing w:line="270" w:lineRule="exact"/>
              <w:rPr>
                <w:sz w:val="14"/>
              </w:rPr>
            </w:pPr>
          </w:p>
        </w:tc>
        <w:tc>
          <w:tcPr>
            <w:tcW w:w="7993" w:type="dxa"/>
            <w:shd w:val="clear" w:color="auto" w:fill="auto"/>
          </w:tcPr>
          <w:p w:rsidR="00FF314E" w:rsidRDefault="00FF314E">
            <w:pPr>
              <w:pStyle w:val="Koptekst"/>
              <w:widowControl w:val="0"/>
              <w:tabs>
                <w:tab w:val="clear" w:pos="4153"/>
                <w:tab w:val="clear" w:pos="8306"/>
              </w:tabs>
              <w:spacing w:line="270" w:lineRule="exact"/>
              <w:ind w:firstLine="709"/>
              <w:rPr>
                <w:sz w:val="14"/>
              </w:rPr>
            </w:pPr>
          </w:p>
        </w:tc>
      </w:tr>
      <w:tr w:rsidR="00FF314E" w:rsidTr="002F2D81">
        <w:trPr>
          <w:trHeight w:val="284"/>
        </w:trPr>
        <w:tc>
          <w:tcPr>
            <w:tcW w:w="2160" w:type="dxa"/>
            <w:vMerge/>
            <w:shd w:val="clear" w:color="auto" w:fill="auto"/>
          </w:tcPr>
          <w:p w:rsidR="00FF314E" w:rsidRDefault="00FF314E">
            <w:pPr>
              <w:widowControl w:val="0"/>
              <w:tabs>
                <w:tab w:val="left" w:pos="284"/>
              </w:tabs>
            </w:pPr>
          </w:p>
        </w:tc>
        <w:tc>
          <w:tcPr>
            <w:tcW w:w="7993" w:type="dxa"/>
            <w:shd w:val="clear" w:color="auto" w:fill="auto"/>
          </w:tcPr>
          <w:p w:rsidR="002F2D81" w:rsidRDefault="00AC3488" w:rsidP="009F2D7B">
            <w:pPr>
              <w:widowControl w:val="0"/>
              <w:tabs>
                <w:tab w:val="left" w:pos="284"/>
              </w:tabs>
            </w:pPr>
            <w:r w:rsidRPr="00FD216E">
              <w:rPr>
                <w:rFonts w:cs="Arial"/>
                <w:color w:val="000000" w:themeColor="text1"/>
                <w:szCs w:val="21"/>
              </w:rPr>
              <w:t>Vaststellen van het programma van eisen voor de accountantscontrole 2020 inclusief het normenkader rechtmatigheid 2020</w:t>
            </w:r>
          </w:p>
        </w:tc>
      </w:tr>
    </w:tbl>
    <w:p w:rsidR="00FF314E" w:rsidRDefault="00FF314E">
      <w:pPr>
        <w:rPr>
          <w:i/>
          <w:iCs/>
          <w:sz w:val="16"/>
          <w:szCs w:val="16"/>
        </w:rPr>
      </w:pPr>
    </w:p>
    <w:tbl>
      <w:tblPr>
        <w:tblW w:w="0" w:type="auto"/>
        <w:tblInd w:w="-2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7993"/>
      </w:tblGrid>
      <w:tr w:rsidR="00FF314E" w:rsidTr="00AC06EB">
        <w:trPr>
          <w:trHeight w:val="397"/>
        </w:trPr>
        <w:tc>
          <w:tcPr>
            <w:tcW w:w="2160" w:type="dxa"/>
            <w:vMerge w:val="restart"/>
            <w:shd w:val="clear" w:color="auto" w:fill="auto"/>
          </w:tcPr>
          <w:p w:rsidR="00FF314E" w:rsidRDefault="00FF314E">
            <w:pPr>
              <w:pStyle w:val="Kopmetlijn"/>
              <w:widowControl w:val="0"/>
              <w:spacing w:line="270" w:lineRule="exact"/>
              <w:rPr>
                <w:b w:val="0"/>
                <w:sz w:val="16"/>
                <w:szCs w:val="16"/>
              </w:rPr>
            </w:pPr>
          </w:p>
        </w:tc>
        <w:tc>
          <w:tcPr>
            <w:tcW w:w="7993" w:type="dxa"/>
            <w:tcBorders>
              <w:top w:val="single" w:sz="18" w:space="0" w:color="auto"/>
            </w:tcBorders>
            <w:shd w:val="clear" w:color="auto" w:fill="auto"/>
          </w:tcPr>
          <w:p w:rsidR="009958CD" w:rsidRDefault="00FF314E" w:rsidP="009F2D7B">
            <w:pPr>
              <w:pStyle w:val="Kopmetlijn"/>
              <w:widowControl w:val="0"/>
              <w:spacing w:line="270" w:lineRule="exact"/>
            </w:pPr>
            <w:r>
              <w:t>De gemeenteraad van Amsterdam</w:t>
            </w:r>
          </w:p>
          <w:p w:rsidR="0073265A" w:rsidRDefault="0073265A" w:rsidP="009F2D7B">
            <w:pPr>
              <w:pStyle w:val="Kopmetlijn"/>
              <w:widowControl w:val="0"/>
              <w:spacing w:line="270" w:lineRule="exact"/>
            </w:pPr>
          </w:p>
          <w:p w:rsidR="009958CD" w:rsidRDefault="00B72A80" w:rsidP="009F2D7B">
            <w:pPr>
              <w:pStyle w:val="Kopmetlijn"/>
              <w:widowControl w:val="0"/>
              <w:spacing w:line="270" w:lineRule="exact"/>
              <w:rPr>
                <w:b w:val="0"/>
                <w:sz w:val="21"/>
                <w:szCs w:val="21"/>
              </w:rPr>
            </w:pPr>
            <w:r w:rsidRPr="002308BF">
              <w:rPr>
                <w:b w:val="0"/>
                <w:sz w:val="21"/>
                <w:szCs w:val="21"/>
              </w:rPr>
              <w:t xml:space="preserve">Gezien de voordracht van </w:t>
            </w:r>
            <w:r w:rsidR="00E078A4">
              <w:rPr>
                <w:b w:val="0"/>
                <w:sz w:val="21"/>
                <w:szCs w:val="21"/>
              </w:rPr>
              <w:t xml:space="preserve">de </w:t>
            </w:r>
            <w:r w:rsidR="00E078A4" w:rsidRPr="00E078A4">
              <w:rPr>
                <w:b w:val="0"/>
                <w:sz w:val="21"/>
                <w:szCs w:val="21"/>
              </w:rPr>
              <w:t>rekeningencommissie</w:t>
            </w:r>
            <w:r w:rsidR="009F2D7B">
              <w:rPr>
                <w:b w:val="0"/>
                <w:sz w:val="21"/>
                <w:szCs w:val="21"/>
              </w:rPr>
              <w:t xml:space="preserve"> van 18 november 2019 (Gemeenteblad afd. 1, nr. 2019);</w:t>
            </w:r>
          </w:p>
          <w:p w:rsidR="000C7199" w:rsidRDefault="000C7199" w:rsidP="009F2D7B">
            <w:pPr>
              <w:pStyle w:val="Kopmetlijn"/>
              <w:widowControl w:val="0"/>
              <w:spacing w:line="270" w:lineRule="exact"/>
              <w:rPr>
                <w:b w:val="0"/>
                <w:sz w:val="21"/>
                <w:szCs w:val="21"/>
              </w:rPr>
            </w:pPr>
            <w:r>
              <w:rPr>
                <w:b w:val="0"/>
                <w:sz w:val="21"/>
                <w:szCs w:val="21"/>
              </w:rPr>
              <w:t>Mede gezien het aangenomen amendement van het lid Torn (Gemeenteblad afd. 1, nr. 2144);</w:t>
            </w:r>
          </w:p>
          <w:p w:rsidR="009F2D7B" w:rsidRDefault="009F2D7B" w:rsidP="009F2D7B">
            <w:pPr>
              <w:pStyle w:val="Kopmetlijn"/>
              <w:widowControl w:val="0"/>
              <w:spacing w:line="270" w:lineRule="exact"/>
              <w:rPr>
                <w:b w:val="0"/>
                <w:sz w:val="21"/>
                <w:szCs w:val="21"/>
              </w:rPr>
            </w:pPr>
            <w:r>
              <w:rPr>
                <w:b w:val="0"/>
                <w:sz w:val="21"/>
                <w:szCs w:val="21"/>
              </w:rPr>
              <w:t xml:space="preserve">Gelet op </w:t>
            </w:r>
            <w:r w:rsidRPr="009F2D7B">
              <w:rPr>
                <w:b w:val="0"/>
                <w:sz w:val="21"/>
                <w:szCs w:val="21"/>
              </w:rPr>
              <w:t>artikel</w:t>
            </w:r>
            <w:r>
              <w:rPr>
                <w:b w:val="0"/>
                <w:sz w:val="21"/>
                <w:szCs w:val="21"/>
              </w:rPr>
              <w:t>en</w:t>
            </w:r>
            <w:r w:rsidRPr="009F2D7B">
              <w:rPr>
                <w:b w:val="0"/>
                <w:sz w:val="21"/>
                <w:szCs w:val="21"/>
              </w:rPr>
              <w:t xml:space="preserve"> 197-202 en 213</w:t>
            </w:r>
            <w:r>
              <w:rPr>
                <w:b w:val="0"/>
                <w:sz w:val="21"/>
                <w:szCs w:val="21"/>
              </w:rPr>
              <w:t xml:space="preserve"> van de </w:t>
            </w:r>
            <w:r w:rsidRPr="009F2D7B">
              <w:rPr>
                <w:b w:val="0"/>
                <w:sz w:val="21"/>
                <w:szCs w:val="21"/>
              </w:rPr>
              <w:t>Gemeentewet</w:t>
            </w:r>
            <w:r>
              <w:rPr>
                <w:b w:val="0"/>
                <w:sz w:val="21"/>
                <w:szCs w:val="21"/>
              </w:rPr>
              <w:t>,</w:t>
            </w:r>
          </w:p>
          <w:p w:rsidR="009F2D7B" w:rsidRDefault="009F2D7B" w:rsidP="009F2D7B">
            <w:pPr>
              <w:pStyle w:val="Kopmetlijn"/>
              <w:widowControl w:val="0"/>
              <w:spacing w:line="270" w:lineRule="exact"/>
              <w:rPr>
                <w:b w:val="0"/>
                <w:sz w:val="21"/>
                <w:szCs w:val="21"/>
              </w:rPr>
            </w:pPr>
          </w:p>
          <w:p w:rsidR="00FF314E" w:rsidRDefault="0073265A" w:rsidP="009F2D7B">
            <w:pPr>
              <w:pStyle w:val="Kopmetlijn"/>
              <w:widowControl w:val="0"/>
              <w:spacing w:line="270" w:lineRule="exact"/>
            </w:pPr>
            <w:r>
              <w:t>B</w:t>
            </w:r>
            <w:r w:rsidR="00FF314E">
              <w:t>esluit</w:t>
            </w:r>
            <w:r>
              <w:t>:</w:t>
            </w:r>
          </w:p>
          <w:p w:rsidR="0073265A" w:rsidRDefault="0073265A" w:rsidP="009958CD">
            <w:pPr>
              <w:pStyle w:val="Kopmetlijn"/>
              <w:widowControl w:val="0"/>
              <w:spacing w:line="240" w:lineRule="auto"/>
            </w:pPr>
          </w:p>
        </w:tc>
      </w:tr>
      <w:tr w:rsidR="00FF314E" w:rsidTr="002F2D81">
        <w:trPr>
          <w:trHeight w:hRule="exact" w:val="20"/>
        </w:trPr>
        <w:tc>
          <w:tcPr>
            <w:tcW w:w="2160" w:type="dxa"/>
            <w:vMerge/>
            <w:shd w:val="clear" w:color="auto" w:fill="auto"/>
          </w:tcPr>
          <w:p w:rsidR="00FF314E" w:rsidRDefault="00FF314E">
            <w:pPr>
              <w:pStyle w:val="Koptekst"/>
              <w:widowControl w:val="0"/>
              <w:tabs>
                <w:tab w:val="clear" w:pos="4153"/>
                <w:tab w:val="clear" w:pos="8306"/>
              </w:tabs>
              <w:spacing w:line="270" w:lineRule="exact"/>
              <w:rPr>
                <w:sz w:val="14"/>
              </w:rPr>
            </w:pPr>
          </w:p>
        </w:tc>
        <w:tc>
          <w:tcPr>
            <w:tcW w:w="7993" w:type="dxa"/>
            <w:shd w:val="clear" w:color="auto" w:fill="auto"/>
          </w:tcPr>
          <w:p w:rsidR="00FF314E" w:rsidRDefault="00FF314E">
            <w:pPr>
              <w:pStyle w:val="Koptekst"/>
              <w:widowControl w:val="0"/>
              <w:tabs>
                <w:tab w:val="clear" w:pos="4153"/>
                <w:tab w:val="clear" w:pos="8306"/>
              </w:tabs>
              <w:spacing w:line="270" w:lineRule="exact"/>
              <w:ind w:firstLine="709"/>
              <w:rPr>
                <w:sz w:val="14"/>
              </w:rPr>
            </w:pPr>
          </w:p>
        </w:tc>
      </w:tr>
      <w:tr w:rsidR="00C2660A" w:rsidTr="002F2D81">
        <w:trPr>
          <w:trHeight w:val="284"/>
        </w:trPr>
        <w:tc>
          <w:tcPr>
            <w:tcW w:w="2160" w:type="dxa"/>
            <w:vMerge/>
            <w:shd w:val="clear" w:color="auto" w:fill="auto"/>
          </w:tcPr>
          <w:p w:rsidR="00C2660A" w:rsidRDefault="00C2660A">
            <w:pPr>
              <w:widowControl w:val="0"/>
              <w:tabs>
                <w:tab w:val="left" w:pos="284"/>
              </w:tabs>
            </w:pPr>
          </w:p>
        </w:tc>
        <w:tc>
          <w:tcPr>
            <w:tcW w:w="7993" w:type="dxa"/>
            <w:shd w:val="clear" w:color="auto" w:fill="auto"/>
          </w:tcPr>
          <w:p w:rsidR="00C2660A" w:rsidRDefault="00C2660A" w:rsidP="00AC3488">
            <w:r>
              <w:t>vast te stellen het programma van eisen voor de accountantscontrole 2020 inclusief het normenkader rechtmatigheid 2020:</w:t>
            </w:r>
          </w:p>
          <w:p w:rsidR="000C7199" w:rsidRDefault="000C7199" w:rsidP="00AC3488"/>
          <w:p w:rsidR="00C2660A" w:rsidRDefault="00C2660A" w:rsidP="00AC3488">
            <w:r>
              <w:t>a.</w:t>
            </w:r>
            <w:r>
              <w:tab/>
              <w:t>de goedkeuringstolerantie volgt het Besluit Accountantscontrole Decentrale</w:t>
            </w:r>
          </w:p>
          <w:p w:rsidR="00C2660A" w:rsidRDefault="00C2660A" w:rsidP="00AC3488">
            <w:r>
              <w:t xml:space="preserve">            Overheden;</w:t>
            </w:r>
          </w:p>
          <w:p w:rsidR="00C2660A" w:rsidRDefault="00C2660A" w:rsidP="00AC3488">
            <w:r>
              <w:t>b.</w:t>
            </w:r>
            <w:r>
              <w:tab/>
              <w:t xml:space="preserve">de rapporteringstolerantie wordt conform voorgaande jaren vastgesteld op </w:t>
            </w:r>
          </w:p>
          <w:p w:rsidR="00C2660A" w:rsidRDefault="00C2660A" w:rsidP="00AC3488">
            <w:r>
              <w:t xml:space="preserve">            0,3% van het totaal van de lasten inclusief de dotaties in de reserves;</w:t>
            </w:r>
          </w:p>
          <w:p w:rsidR="00C2660A" w:rsidRDefault="00C2660A" w:rsidP="00AC3488">
            <w:r>
              <w:t>c.</w:t>
            </w:r>
            <w:r>
              <w:tab/>
              <w:t xml:space="preserve">de rechtmatigheidscontrole richt zich op de financiële </w:t>
            </w:r>
            <w:proofErr w:type="spellStart"/>
            <w:r>
              <w:t>beheershandelingen</w:t>
            </w:r>
            <w:proofErr w:type="spellEnd"/>
            <w:r>
              <w:t xml:space="preserve"> en</w:t>
            </w:r>
          </w:p>
          <w:p w:rsidR="00C2660A" w:rsidRDefault="00C2660A" w:rsidP="00AC3488">
            <w:r>
              <w:t xml:space="preserve">            is in lijn met de kadernota rechtmatigheid van de commissie BBV; </w:t>
            </w:r>
          </w:p>
          <w:p w:rsidR="00C2660A" w:rsidRDefault="00C2660A" w:rsidP="00AC3488">
            <w:r>
              <w:t>d.</w:t>
            </w:r>
            <w:r>
              <w:tab/>
              <w:t>de rechtmatigheidscontrole wordt beperkt tot benoemde wet- en regelgeving</w:t>
            </w:r>
          </w:p>
          <w:p w:rsidR="00C2660A" w:rsidRDefault="00C2660A" w:rsidP="00AC3488">
            <w:r>
              <w:t xml:space="preserve">            weergegeven in het normenkader rechtmatigheid 2020;</w:t>
            </w:r>
          </w:p>
          <w:p w:rsidR="00C2660A" w:rsidRDefault="00C2660A" w:rsidP="00AC3488">
            <w:r>
              <w:t>e.</w:t>
            </w:r>
            <w:r>
              <w:tab/>
              <w:t>de gemeenteaccountant krijgt de opdracht om, waar dat redelijkerwijs nog</w:t>
            </w:r>
          </w:p>
          <w:p w:rsidR="00C2660A" w:rsidRDefault="00C2660A" w:rsidP="00AC3488">
            <w:r>
              <w:t xml:space="preserve">            mogelijk is, nieuwe regelgeving die gedurende 2019 is ingegaan in de </w:t>
            </w:r>
          </w:p>
          <w:p w:rsidR="00C2660A" w:rsidRDefault="00C2660A" w:rsidP="00AC3488">
            <w:r>
              <w:t xml:space="preserve">            rechtmatigheidscontrole 2010 te betrekken;</w:t>
            </w:r>
          </w:p>
          <w:p w:rsidR="00C2660A" w:rsidRDefault="00C2660A" w:rsidP="00AC3488">
            <w:r>
              <w:t xml:space="preserve">f.          de gemeenteaccountant krijgt de opdracht om vast te stellen dat de in het  </w:t>
            </w:r>
          </w:p>
          <w:p w:rsidR="00C2660A" w:rsidRDefault="00C2660A" w:rsidP="00AC3488">
            <w:r>
              <w:t xml:space="preserve">            jaarverslag opgenomen follow up op de aanbevelingen van de </w:t>
            </w:r>
          </w:p>
          <w:p w:rsidR="00F50A52" w:rsidRDefault="00C2660A" w:rsidP="00F50A52">
            <w:pPr>
              <w:pStyle w:val="Koptekst"/>
              <w:widowControl w:val="0"/>
              <w:tabs>
                <w:tab w:val="clear" w:pos="4153"/>
                <w:tab w:val="clear" w:pos="8306"/>
              </w:tabs>
              <w:spacing w:line="270" w:lineRule="exact"/>
            </w:pPr>
            <w:r>
              <w:t xml:space="preserve">            rekeningencommissie</w:t>
            </w:r>
            <w:r w:rsidR="00F50A52">
              <w:t xml:space="preserve"> en ACAM een juiste weergave is;</w:t>
            </w:r>
          </w:p>
          <w:p w:rsidR="00F50A52" w:rsidRDefault="00F50A52" w:rsidP="00F50A52">
            <w:pPr>
              <w:pStyle w:val="Koptekst"/>
              <w:widowControl w:val="0"/>
              <w:tabs>
                <w:tab w:val="clear" w:pos="4153"/>
                <w:tab w:val="clear" w:pos="8306"/>
              </w:tabs>
              <w:spacing w:line="270" w:lineRule="exact"/>
            </w:pPr>
          </w:p>
          <w:p w:rsidR="00F50A52" w:rsidRDefault="00F50A52" w:rsidP="00F50A52">
            <w:pPr>
              <w:pStyle w:val="Koptekst"/>
              <w:widowControl w:val="0"/>
              <w:tabs>
                <w:tab w:val="clear" w:pos="4153"/>
                <w:tab w:val="clear" w:pos="8306"/>
              </w:tabs>
              <w:spacing w:line="270" w:lineRule="exact"/>
            </w:pPr>
          </w:p>
          <w:p w:rsidR="00F50A52" w:rsidRDefault="00F50A52" w:rsidP="00F50A52">
            <w:pPr>
              <w:pStyle w:val="Koptekst"/>
              <w:widowControl w:val="0"/>
              <w:tabs>
                <w:tab w:val="clear" w:pos="4153"/>
                <w:tab w:val="clear" w:pos="8306"/>
              </w:tabs>
              <w:spacing w:line="270" w:lineRule="exact"/>
            </w:pPr>
          </w:p>
          <w:p w:rsidR="00F50A52" w:rsidRDefault="00F50A52" w:rsidP="00F50A52">
            <w:pPr>
              <w:pStyle w:val="Koptekst"/>
              <w:widowControl w:val="0"/>
              <w:tabs>
                <w:tab w:val="clear" w:pos="4153"/>
                <w:tab w:val="clear" w:pos="8306"/>
              </w:tabs>
              <w:spacing w:line="270" w:lineRule="exact"/>
            </w:pPr>
          </w:p>
          <w:p w:rsidR="00F50A52" w:rsidRDefault="00F50A52" w:rsidP="00F50A52">
            <w:pPr>
              <w:pStyle w:val="Koptekst"/>
              <w:widowControl w:val="0"/>
              <w:tabs>
                <w:tab w:val="clear" w:pos="4153"/>
                <w:tab w:val="clear" w:pos="8306"/>
              </w:tabs>
              <w:spacing w:line="270" w:lineRule="exact"/>
            </w:pPr>
          </w:p>
          <w:p w:rsidR="00F50A52" w:rsidRDefault="00F50A52" w:rsidP="00F50A52">
            <w:pPr>
              <w:pStyle w:val="Koptekst"/>
              <w:widowControl w:val="0"/>
              <w:tabs>
                <w:tab w:val="clear" w:pos="4153"/>
                <w:tab w:val="clear" w:pos="8306"/>
              </w:tabs>
              <w:spacing w:line="270" w:lineRule="exact"/>
            </w:pPr>
          </w:p>
          <w:p w:rsidR="00F50A52" w:rsidRDefault="00F50A52" w:rsidP="00F50A52">
            <w:pPr>
              <w:pStyle w:val="Koptekst"/>
              <w:widowControl w:val="0"/>
              <w:tabs>
                <w:tab w:val="clear" w:pos="4153"/>
                <w:tab w:val="clear" w:pos="8306"/>
              </w:tabs>
              <w:spacing w:line="270" w:lineRule="exact"/>
            </w:pPr>
          </w:p>
          <w:p w:rsidR="00F50A52" w:rsidRDefault="00F50A52" w:rsidP="00F50A52">
            <w:pPr>
              <w:pStyle w:val="Koptekst"/>
              <w:widowControl w:val="0"/>
              <w:tabs>
                <w:tab w:val="clear" w:pos="4153"/>
                <w:tab w:val="clear" w:pos="8306"/>
              </w:tabs>
              <w:spacing w:line="270" w:lineRule="exact"/>
            </w:pPr>
          </w:p>
          <w:p w:rsidR="00F50A52" w:rsidRDefault="00F50A52" w:rsidP="00F50A52">
            <w:pPr>
              <w:pStyle w:val="Koptekst"/>
              <w:widowControl w:val="0"/>
              <w:tabs>
                <w:tab w:val="clear" w:pos="4153"/>
                <w:tab w:val="clear" w:pos="8306"/>
              </w:tabs>
              <w:spacing w:line="270" w:lineRule="exact"/>
            </w:pPr>
          </w:p>
          <w:p w:rsidR="00F50A52" w:rsidRDefault="00F50A52" w:rsidP="00F50A52">
            <w:pPr>
              <w:pStyle w:val="Koptekst"/>
              <w:widowControl w:val="0"/>
              <w:tabs>
                <w:tab w:val="clear" w:pos="4153"/>
                <w:tab w:val="clear" w:pos="8306"/>
              </w:tabs>
              <w:spacing w:line="270" w:lineRule="exact"/>
              <w:ind w:left="709" w:hanging="709"/>
              <w:rPr>
                <w:szCs w:val="21"/>
              </w:rPr>
            </w:pPr>
            <w:r>
              <w:t xml:space="preserve">g.         </w:t>
            </w:r>
            <w:r>
              <w:rPr>
                <w:szCs w:val="21"/>
              </w:rPr>
              <w:t>d</w:t>
            </w:r>
            <w:r w:rsidRPr="00F50A52">
              <w:rPr>
                <w:szCs w:val="21"/>
              </w:rPr>
              <w:t>e gemeenteaccountant krijgt, in aanvulling op de reguliere jaarrekening</w:t>
            </w:r>
            <w:r w:rsidR="00BD2448">
              <w:rPr>
                <w:szCs w:val="21"/>
              </w:rPr>
              <w:t>-</w:t>
            </w:r>
            <w:r w:rsidRPr="00F50A52">
              <w:rPr>
                <w:szCs w:val="21"/>
              </w:rPr>
              <w:t>controle, de opdracht om een analyse te maken van het versc</w:t>
            </w:r>
            <w:r w:rsidR="000C7199">
              <w:rPr>
                <w:szCs w:val="21"/>
              </w:rPr>
              <w:t>hil tussen de begrote baten en l</w:t>
            </w:r>
            <w:r w:rsidRPr="00F50A52">
              <w:rPr>
                <w:szCs w:val="21"/>
              </w:rPr>
              <w:t xml:space="preserve">asten zoals opgenomen in de </w:t>
            </w:r>
            <w:r w:rsidR="000C7199" w:rsidRPr="00F50A52">
              <w:rPr>
                <w:szCs w:val="21"/>
              </w:rPr>
              <w:t>initiële</w:t>
            </w:r>
            <w:r w:rsidRPr="00F50A52">
              <w:rPr>
                <w:szCs w:val="21"/>
              </w:rPr>
              <w:t xml:space="preserve"> begroting en de baten en lasten zoals opgenomen in de gemeenterekening. Bij deze analyse zal de accountant ook de informatievoorziening gedurende het begrotingsjaar van het college a</w:t>
            </w:r>
            <w:r w:rsidR="000C7199">
              <w:rPr>
                <w:szCs w:val="21"/>
              </w:rPr>
              <w:t>a</w:t>
            </w:r>
            <w:r w:rsidRPr="00F50A52">
              <w:rPr>
                <w:szCs w:val="21"/>
              </w:rPr>
              <w:t xml:space="preserve">n de gemeenteraad betrekken alsmede de </w:t>
            </w:r>
            <w:proofErr w:type="spellStart"/>
            <w:r w:rsidRPr="00F50A52">
              <w:rPr>
                <w:szCs w:val="21"/>
              </w:rPr>
              <w:t>sturings</w:t>
            </w:r>
            <w:r w:rsidR="00BD2448">
              <w:rPr>
                <w:szCs w:val="21"/>
              </w:rPr>
              <w:t>-</w:t>
            </w:r>
            <w:r w:rsidRPr="00F50A52">
              <w:rPr>
                <w:szCs w:val="21"/>
              </w:rPr>
              <w:t>mogelijkheden</w:t>
            </w:r>
            <w:proofErr w:type="spellEnd"/>
            <w:r w:rsidRPr="00F50A52">
              <w:rPr>
                <w:szCs w:val="21"/>
              </w:rPr>
              <w:t xml:space="preserve"> die de raad </w:t>
            </w:r>
            <w:r>
              <w:rPr>
                <w:szCs w:val="21"/>
              </w:rPr>
              <w:t>gedurende het jaar (nog) heeft.</w:t>
            </w:r>
          </w:p>
        </w:tc>
      </w:tr>
      <w:tr w:rsidR="00F50A52" w:rsidTr="002F2D81">
        <w:trPr>
          <w:trHeight w:val="284"/>
        </w:trPr>
        <w:tc>
          <w:tcPr>
            <w:tcW w:w="2160" w:type="dxa"/>
            <w:shd w:val="clear" w:color="auto" w:fill="auto"/>
          </w:tcPr>
          <w:p w:rsidR="00F50A52" w:rsidRDefault="00F50A52">
            <w:pPr>
              <w:widowControl w:val="0"/>
              <w:tabs>
                <w:tab w:val="left" w:pos="284"/>
              </w:tabs>
            </w:pPr>
          </w:p>
        </w:tc>
        <w:tc>
          <w:tcPr>
            <w:tcW w:w="7993" w:type="dxa"/>
            <w:shd w:val="clear" w:color="auto" w:fill="auto"/>
          </w:tcPr>
          <w:p w:rsidR="00F50A52" w:rsidRDefault="00F50A52" w:rsidP="00AC3488"/>
        </w:tc>
      </w:tr>
    </w:tbl>
    <w:p w:rsidR="009F2D7B" w:rsidRPr="00664A68" w:rsidRDefault="009F2D7B" w:rsidP="00395505">
      <w:pPr>
        <w:pStyle w:val="Kop4"/>
        <w:tabs>
          <w:tab w:val="left" w:pos="3420"/>
        </w:tabs>
        <w:ind w:left="3420" w:hanging="159"/>
        <w:jc w:val="both"/>
        <w:rPr>
          <w:rFonts w:ascii="Arial" w:hAnsi="Arial" w:cs="Arial"/>
          <w:b w:val="0"/>
          <w:i/>
          <w:sz w:val="21"/>
          <w:szCs w:val="21"/>
        </w:rPr>
      </w:pPr>
      <w:r w:rsidRPr="00664A68">
        <w:rPr>
          <w:rFonts w:ascii="Arial" w:hAnsi="Arial" w:cs="Arial"/>
          <w:b w:val="0"/>
          <w:i/>
          <w:sz w:val="21"/>
          <w:szCs w:val="21"/>
        </w:rPr>
        <w:t>Aldus besloten door de gemeenteraad voornoemd</w:t>
      </w:r>
    </w:p>
    <w:p w:rsidR="009F2D7B" w:rsidRPr="00664A68" w:rsidRDefault="009F2D7B" w:rsidP="00395505">
      <w:pPr>
        <w:tabs>
          <w:tab w:val="left" w:pos="3420"/>
        </w:tabs>
        <w:ind w:left="3420" w:hanging="159"/>
        <w:rPr>
          <w:rFonts w:cs="Arial"/>
          <w:i/>
          <w:szCs w:val="21"/>
        </w:rPr>
      </w:pPr>
      <w:r>
        <w:rPr>
          <w:rFonts w:cs="Arial"/>
          <w:i/>
          <w:szCs w:val="21"/>
        </w:rPr>
        <w:t>in zijn verga</w:t>
      </w:r>
      <w:bookmarkStart w:id="0" w:name="_GoBack"/>
      <w:bookmarkEnd w:id="0"/>
      <w:r>
        <w:rPr>
          <w:rFonts w:cs="Arial"/>
          <w:i/>
          <w:szCs w:val="21"/>
        </w:rPr>
        <w:t>dering op 19 december 2019.</w:t>
      </w:r>
    </w:p>
    <w:p w:rsidR="009F2D7B" w:rsidRPr="00664A68" w:rsidRDefault="009F2D7B" w:rsidP="00395505">
      <w:pPr>
        <w:pStyle w:val="Kop5"/>
        <w:ind w:left="4395"/>
        <w:rPr>
          <w:rFonts w:cs="Arial"/>
          <w:b w:val="0"/>
          <w:sz w:val="21"/>
          <w:szCs w:val="21"/>
        </w:rPr>
      </w:pPr>
      <w:r w:rsidRPr="00664A68">
        <w:rPr>
          <w:rFonts w:cs="Arial"/>
          <w:b w:val="0"/>
          <w:sz w:val="21"/>
          <w:szCs w:val="21"/>
        </w:rPr>
        <w:t>De voorzitter</w:t>
      </w:r>
    </w:p>
    <w:p w:rsidR="009F2D7B" w:rsidRDefault="009F2D7B" w:rsidP="00395505">
      <w:pPr>
        <w:ind w:left="4395"/>
        <w:jc w:val="center"/>
        <w:rPr>
          <w:rFonts w:cs="Arial"/>
          <w:i/>
          <w:szCs w:val="21"/>
        </w:rPr>
      </w:pPr>
    </w:p>
    <w:p w:rsidR="00BD2448" w:rsidRPr="00664A68" w:rsidRDefault="00BD2448" w:rsidP="00395505">
      <w:pPr>
        <w:ind w:left="4395"/>
        <w:jc w:val="center"/>
        <w:rPr>
          <w:rFonts w:cs="Arial"/>
          <w:i/>
          <w:szCs w:val="21"/>
        </w:rPr>
      </w:pPr>
    </w:p>
    <w:p w:rsidR="009F2D7B" w:rsidRPr="000C3907" w:rsidRDefault="009F2D7B" w:rsidP="00395505">
      <w:pPr>
        <w:pStyle w:val="Kop6"/>
        <w:tabs>
          <w:tab w:val="left" w:pos="4678"/>
        </w:tabs>
        <w:ind w:left="4395"/>
        <w:rPr>
          <w:rFonts w:ascii="Arial" w:hAnsi="Arial" w:cs="Arial"/>
          <w:b w:val="0"/>
          <w:sz w:val="21"/>
          <w:szCs w:val="21"/>
        </w:rPr>
      </w:pPr>
      <w:r>
        <w:rPr>
          <w:rFonts w:ascii="Arial" w:hAnsi="Arial" w:cs="Arial"/>
          <w:b w:val="0"/>
          <w:sz w:val="21"/>
          <w:szCs w:val="21"/>
        </w:rPr>
        <w:t>Femke Halsema</w:t>
      </w:r>
    </w:p>
    <w:p w:rsidR="009F2D7B" w:rsidRDefault="009F2D7B" w:rsidP="00395505">
      <w:pPr>
        <w:pStyle w:val="Kop6"/>
        <w:ind w:left="4395"/>
        <w:rPr>
          <w:rFonts w:ascii="Arial" w:hAnsi="Arial" w:cs="Arial"/>
          <w:b w:val="0"/>
          <w:i/>
          <w:sz w:val="21"/>
          <w:szCs w:val="21"/>
        </w:rPr>
      </w:pPr>
      <w:r w:rsidRPr="00664A68">
        <w:rPr>
          <w:rFonts w:ascii="Arial" w:hAnsi="Arial" w:cs="Arial"/>
          <w:b w:val="0"/>
          <w:i/>
          <w:sz w:val="21"/>
          <w:szCs w:val="21"/>
        </w:rPr>
        <w:t>De raadsgriffier</w:t>
      </w:r>
    </w:p>
    <w:p w:rsidR="009F2D7B" w:rsidRDefault="009F2D7B" w:rsidP="00395505">
      <w:pPr>
        <w:ind w:left="4395"/>
      </w:pPr>
    </w:p>
    <w:p w:rsidR="00BD2448" w:rsidRDefault="00BD2448" w:rsidP="00395505">
      <w:pPr>
        <w:ind w:left="4395"/>
      </w:pPr>
    </w:p>
    <w:p w:rsidR="009F2D7B" w:rsidRDefault="009F2D7B" w:rsidP="00395505">
      <w:pPr>
        <w:ind w:left="4395"/>
      </w:pPr>
    </w:p>
    <w:p w:rsidR="009F2D7B" w:rsidRDefault="009F2D7B" w:rsidP="000443A5">
      <w:pPr>
        <w:tabs>
          <w:tab w:val="left" w:pos="4678"/>
        </w:tabs>
        <w:ind w:left="4395"/>
        <w:rPr>
          <w:b/>
        </w:rPr>
      </w:pPr>
      <w:r>
        <w:t xml:space="preserve">Jolien Houtman </w:t>
      </w:r>
    </w:p>
    <w:sectPr w:rsidR="009F2D7B" w:rsidSect="00FA21D3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4" w:right="851" w:bottom="1242" w:left="3062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82B" w:rsidRDefault="00C0382B">
      <w:r>
        <w:separator/>
      </w:r>
    </w:p>
  </w:endnote>
  <w:endnote w:type="continuationSeparator" w:id="0">
    <w:p w:rsidR="00C0382B" w:rsidRDefault="00C03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3C7" w:rsidRDefault="00E863C7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2</w:t>
    </w:r>
    <w:r>
      <w:rPr>
        <w:rStyle w:val="Paginanummer"/>
      </w:rPr>
      <w:fldChar w:fldCharType="end"/>
    </w:r>
  </w:p>
  <w:p w:rsidR="00E863C7" w:rsidRDefault="00E863C7">
    <w:pPr>
      <w:pStyle w:val="Voettekst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3C7" w:rsidRDefault="00E863C7">
    <w:pPr>
      <w:pStyle w:val="Voettekst"/>
      <w:framePr w:wrap="around" w:vAnchor="text" w:hAnchor="margin" w:xAlign="right" w:y="1" w:anchorLock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BD2448">
      <w:rPr>
        <w:rStyle w:val="Paginanummer"/>
        <w:noProof/>
      </w:rPr>
      <w:t>2</w:t>
    </w:r>
    <w:r>
      <w:rPr>
        <w:rStyle w:val="Paginanummer"/>
      </w:rPr>
      <w:fldChar w:fldCharType="end"/>
    </w:r>
  </w:p>
  <w:p w:rsidR="00E863C7" w:rsidRDefault="00E863C7">
    <w:pPr>
      <w:pStyle w:val="Voettekst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3C7" w:rsidRDefault="00E863C7">
    <w:pPr>
      <w:pStyle w:val="Voettekst"/>
      <w:jc w:val="right"/>
    </w:pPr>
    <w:r>
      <w:rPr>
        <w:rStyle w:val="Paginanummer"/>
      </w:rPr>
      <w:fldChar w:fldCharType="begin"/>
    </w:r>
    <w:r>
      <w:rPr>
        <w:rStyle w:val="Paginanummer"/>
      </w:rPr>
      <w:instrText xml:space="preserve"> PAGE </w:instrText>
    </w:r>
    <w:r>
      <w:rPr>
        <w:rStyle w:val="Paginanummer"/>
      </w:rPr>
      <w:fldChar w:fldCharType="separate"/>
    </w:r>
    <w:r w:rsidR="00BD2448">
      <w:rPr>
        <w:rStyle w:val="Paginanummer"/>
        <w:noProof/>
      </w:rPr>
      <w:t>1</w:t>
    </w:r>
    <w:r>
      <w:rPr>
        <w:rStyle w:val="Paginanumm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82B" w:rsidRDefault="00C0382B">
      <w:r>
        <w:separator/>
      </w:r>
    </w:p>
  </w:footnote>
  <w:footnote w:type="continuationSeparator" w:id="0">
    <w:p w:rsidR="00C0382B" w:rsidRDefault="00C038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2211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211"/>
      <w:gridCol w:w="6634"/>
      <w:gridCol w:w="1359"/>
    </w:tblGrid>
    <w:tr w:rsidR="00E863C7">
      <w:trPr>
        <w:cantSplit/>
      </w:trPr>
      <w:tc>
        <w:tcPr>
          <w:tcW w:w="2211" w:type="dxa"/>
        </w:tcPr>
        <w:tbl>
          <w:tblPr>
            <w:tblW w:w="2211" w:type="dxa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679"/>
            <w:gridCol w:w="111"/>
            <w:gridCol w:w="1421"/>
          </w:tblGrid>
          <w:tr w:rsidR="00E863C7" w:rsidTr="00BF42A8">
            <w:trPr>
              <w:trHeight w:hRule="exact" w:val="57"/>
            </w:trPr>
            <w:tc>
              <w:tcPr>
                <w:tcW w:w="679" w:type="dxa"/>
              </w:tcPr>
              <w:p w:rsidR="00E863C7" w:rsidRDefault="00E863C7">
                <w:pPr>
                  <w:pStyle w:val="Opzoekgegevens"/>
                </w:pPr>
              </w:p>
            </w:tc>
            <w:tc>
              <w:tcPr>
                <w:tcW w:w="111" w:type="dxa"/>
              </w:tcPr>
              <w:p w:rsidR="00E863C7" w:rsidRDefault="00E863C7">
                <w:pPr>
                  <w:pStyle w:val="Opzoekgegevens"/>
                </w:pPr>
              </w:p>
            </w:tc>
            <w:tc>
              <w:tcPr>
                <w:tcW w:w="1421" w:type="dxa"/>
              </w:tcPr>
              <w:p w:rsidR="00E863C7" w:rsidRDefault="00E863C7">
                <w:pPr>
                  <w:pStyle w:val="Opzoekgegevens"/>
                </w:pPr>
              </w:p>
            </w:tc>
          </w:tr>
          <w:tr w:rsidR="00E863C7" w:rsidTr="00BF42A8">
            <w:tc>
              <w:tcPr>
                <w:tcW w:w="679" w:type="dxa"/>
              </w:tcPr>
              <w:p w:rsidR="00E863C7" w:rsidRDefault="00E863C7">
                <w:pPr>
                  <w:pStyle w:val="Opzoekgegevens"/>
                </w:pPr>
                <w:r>
                  <w:t>Jaar</w:t>
                </w:r>
              </w:p>
            </w:tc>
            <w:tc>
              <w:tcPr>
                <w:tcW w:w="111" w:type="dxa"/>
              </w:tcPr>
              <w:p w:rsidR="00E863C7" w:rsidRDefault="00E863C7">
                <w:pPr>
                  <w:pStyle w:val="Opzoekgegevens"/>
                </w:pPr>
              </w:p>
            </w:tc>
            <w:tc>
              <w:tcPr>
                <w:tcW w:w="1421" w:type="dxa"/>
              </w:tcPr>
              <w:p w:rsidR="00E863C7" w:rsidRDefault="00AC3488">
                <w:pPr>
                  <w:pStyle w:val="Opzoekgegevens"/>
                </w:pPr>
                <w:r>
                  <w:t>2019</w:t>
                </w:r>
              </w:p>
            </w:tc>
          </w:tr>
          <w:tr w:rsidR="00E863C7" w:rsidTr="00BF42A8">
            <w:tc>
              <w:tcPr>
                <w:tcW w:w="679" w:type="dxa"/>
              </w:tcPr>
              <w:p w:rsidR="00E863C7" w:rsidRDefault="00E863C7">
                <w:pPr>
                  <w:pStyle w:val="Opzoekgegevens"/>
                </w:pPr>
                <w:r>
                  <w:t>Afdeling</w:t>
                </w:r>
              </w:p>
            </w:tc>
            <w:tc>
              <w:tcPr>
                <w:tcW w:w="111" w:type="dxa"/>
              </w:tcPr>
              <w:p w:rsidR="00E863C7" w:rsidRDefault="00E863C7">
                <w:pPr>
                  <w:pStyle w:val="Opzoekgegevens"/>
                </w:pPr>
              </w:p>
            </w:tc>
            <w:tc>
              <w:tcPr>
                <w:tcW w:w="1421" w:type="dxa"/>
              </w:tcPr>
              <w:p w:rsidR="00E863C7" w:rsidRDefault="00F50A52">
                <w:pPr>
                  <w:pStyle w:val="Opzoekgegevens"/>
                </w:pPr>
                <w:r>
                  <w:t>3A</w:t>
                </w:r>
              </w:p>
            </w:tc>
          </w:tr>
          <w:tr w:rsidR="00E863C7" w:rsidTr="00BF42A8">
            <w:tc>
              <w:tcPr>
                <w:tcW w:w="679" w:type="dxa"/>
              </w:tcPr>
              <w:p w:rsidR="00E863C7" w:rsidRDefault="00E863C7">
                <w:pPr>
                  <w:pStyle w:val="Opzoekgegevens"/>
                </w:pPr>
                <w:r>
                  <w:t>Nummer</w:t>
                </w:r>
              </w:p>
            </w:tc>
            <w:tc>
              <w:tcPr>
                <w:tcW w:w="111" w:type="dxa"/>
              </w:tcPr>
              <w:p w:rsidR="00E863C7" w:rsidRDefault="00E863C7">
                <w:pPr>
                  <w:pStyle w:val="Opzoekgegevens"/>
                </w:pPr>
              </w:p>
            </w:tc>
            <w:tc>
              <w:tcPr>
                <w:tcW w:w="1421" w:type="dxa"/>
              </w:tcPr>
              <w:p w:rsidR="00E863C7" w:rsidRDefault="00F50A52">
                <w:pPr>
                  <w:pStyle w:val="Opzoekgegevens"/>
                </w:pPr>
                <w:bookmarkStart w:id="1" w:name="BMK_NUMMER_2"/>
                <w:r>
                  <w:t>329/</w:t>
                </w:r>
                <w:r w:rsidR="0059617A">
                  <w:t>2019</w:t>
                </w:r>
                <w:bookmarkEnd w:id="1"/>
              </w:p>
            </w:tc>
          </w:tr>
          <w:tr w:rsidR="00E863C7" w:rsidTr="00BF42A8">
            <w:tc>
              <w:tcPr>
                <w:tcW w:w="679" w:type="dxa"/>
              </w:tcPr>
              <w:p w:rsidR="00E863C7" w:rsidRDefault="00E863C7">
                <w:pPr>
                  <w:pStyle w:val="Opzoekgegevens"/>
                </w:pPr>
                <w:r>
                  <w:t>Datum</w:t>
                </w:r>
              </w:p>
            </w:tc>
            <w:tc>
              <w:tcPr>
                <w:tcW w:w="111" w:type="dxa"/>
              </w:tcPr>
              <w:p w:rsidR="00E863C7" w:rsidRDefault="00E863C7">
                <w:pPr>
                  <w:pStyle w:val="Opzoekgegevens"/>
                </w:pPr>
              </w:p>
            </w:tc>
            <w:tc>
              <w:tcPr>
                <w:tcW w:w="1421" w:type="dxa"/>
              </w:tcPr>
              <w:p w:rsidR="00E863C7" w:rsidRDefault="00F50A52">
                <w:pPr>
                  <w:pStyle w:val="Opzoekgegevens"/>
                </w:pPr>
                <w:r>
                  <w:t>23</w:t>
                </w:r>
                <w:r w:rsidR="00AC3488">
                  <w:t xml:space="preserve"> december 2019</w:t>
                </w:r>
              </w:p>
            </w:tc>
          </w:tr>
        </w:tbl>
        <w:p w:rsidR="00E863C7" w:rsidRDefault="00E863C7">
          <w:pPr>
            <w:pStyle w:val="Koptekst"/>
          </w:pPr>
        </w:p>
      </w:tc>
      <w:tc>
        <w:tcPr>
          <w:tcW w:w="6634" w:type="dxa"/>
        </w:tcPr>
        <w:tbl>
          <w:tblPr>
            <w:tblW w:w="6603" w:type="dxa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6010"/>
            <w:gridCol w:w="593"/>
          </w:tblGrid>
          <w:tr w:rsidR="00E863C7">
            <w:trPr>
              <w:gridAfter w:val="1"/>
              <w:wAfter w:w="593" w:type="dxa"/>
              <w:trHeight w:hRule="exact" w:val="20"/>
            </w:trPr>
            <w:tc>
              <w:tcPr>
                <w:tcW w:w="6010" w:type="dxa"/>
              </w:tcPr>
              <w:p w:rsidR="00E863C7" w:rsidRDefault="00E863C7">
                <w:pPr>
                  <w:pStyle w:val="NaampatroonBold"/>
                </w:pPr>
              </w:p>
            </w:tc>
          </w:tr>
          <w:tr w:rsidR="00E863C7">
            <w:tc>
              <w:tcPr>
                <w:tcW w:w="6603" w:type="dxa"/>
                <w:gridSpan w:val="2"/>
              </w:tcPr>
              <w:p w:rsidR="00E863C7" w:rsidRDefault="00E863C7">
                <w:pPr>
                  <w:pStyle w:val="NaampatroonBold"/>
                </w:pPr>
                <w:r>
                  <w:t>Gemeente Amsterdam</w:t>
                </w:r>
              </w:p>
            </w:tc>
          </w:tr>
          <w:tr w:rsidR="00E863C7">
            <w:tc>
              <w:tcPr>
                <w:tcW w:w="6603" w:type="dxa"/>
                <w:gridSpan w:val="2"/>
              </w:tcPr>
              <w:p w:rsidR="00E863C7" w:rsidRDefault="00E863C7">
                <w:pPr>
                  <w:pStyle w:val="NaampatroonRegular"/>
                </w:pPr>
                <w:r>
                  <w:t>Gemeenteraad</w:t>
                </w:r>
              </w:p>
            </w:tc>
          </w:tr>
          <w:tr w:rsidR="00E863C7">
            <w:tc>
              <w:tcPr>
                <w:tcW w:w="6603" w:type="dxa"/>
                <w:gridSpan w:val="2"/>
              </w:tcPr>
              <w:p w:rsidR="00E863C7" w:rsidRDefault="00F50A52" w:rsidP="00AC3488">
                <w:pPr>
                  <w:pStyle w:val="NaambestuursdocumentRegular"/>
                  <w:rPr>
                    <w:b w:val="0"/>
                    <w:bCs/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Raadsbesluit</w:t>
                </w:r>
              </w:p>
            </w:tc>
          </w:tr>
        </w:tbl>
        <w:p w:rsidR="00E863C7" w:rsidRDefault="00E863C7">
          <w:pPr>
            <w:pStyle w:val="Koptekst"/>
          </w:pPr>
        </w:p>
      </w:tc>
      <w:tc>
        <w:tcPr>
          <w:tcW w:w="1361" w:type="dxa"/>
        </w:tcPr>
        <w:p w:rsidR="00E863C7" w:rsidRDefault="00E863C7">
          <w:pPr>
            <w:pStyle w:val="Snelzoekreferentie"/>
          </w:pPr>
          <w:r>
            <w:t>R</w:t>
          </w:r>
        </w:p>
      </w:tc>
    </w:tr>
  </w:tbl>
  <w:p w:rsidR="00E863C7" w:rsidRDefault="00E863C7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221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211"/>
      <w:gridCol w:w="624"/>
      <w:gridCol w:w="6010"/>
      <w:gridCol w:w="1361"/>
    </w:tblGrid>
    <w:tr w:rsidR="00E863C7">
      <w:tc>
        <w:tcPr>
          <w:tcW w:w="2211" w:type="dxa"/>
        </w:tcPr>
        <w:p w:rsidR="00E863C7" w:rsidRDefault="00E863C7">
          <w:pPr>
            <w:pStyle w:val="Koptekst"/>
          </w:pPr>
        </w:p>
      </w:tc>
      <w:tc>
        <w:tcPr>
          <w:tcW w:w="624" w:type="dxa"/>
        </w:tcPr>
        <w:tbl>
          <w:tblPr>
            <w:tblW w:w="0" w:type="auto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284"/>
          </w:tblGrid>
          <w:tr w:rsidR="00E863C7">
            <w:trPr>
              <w:trHeight w:hRule="exact" w:val="85"/>
            </w:trPr>
            <w:tc>
              <w:tcPr>
                <w:tcW w:w="284" w:type="dxa"/>
              </w:tcPr>
              <w:p w:rsidR="00E863C7" w:rsidRDefault="00E863C7">
                <w:pPr>
                  <w:pStyle w:val="Koptekst"/>
                </w:pPr>
              </w:p>
            </w:tc>
          </w:tr>
          <w:tr w:rsidR="00E863C7">
            <w:tc>
              <w:tcPr>
                <w:tcW w:w="284" w:type="dxa"/>
              </w:tcPr>
              <w:p w:rsidR="00E863C7" w:rsidRDefault="00E863C7">
                <w:pPr>
                  <w:pStyle w:val="Koptekst"/>
                </w:pPr>
                <w:r>
                  <w:object w:dxaOrig="256" w:dyaOrig="916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5" type="#_x0000_t75" style="width:12.8pt;height:45.75pt" o:ole="">
                      <v:imagedata r:id="rId1" o:title=""/>
                    </v:shape>
                    <o:OLEObject Type="Embed" ProgID="Word.Picture.8" ShapeID="_x0000_i1025" DrawAspect="Content" ObjectID="_1638605347" r:id="rId2"/>
                  </w:object>
                </w:r>
              </w:p>
            </w:tc>
          </w:tr>
        </w:tbl>
        <w:p w:rsidR="00E863C7" w:rsidRDefault="00E863C7">
          <w:pPr>
            <w:pStyle w:val="Koptekst"/>
          </w:pPr>
        </w:p>
      </w:tc>
      <w:tc>
        <w:tcPr>
          <w:tcW w:w="6010" w:type="dxa"/>
        </w:tcPr>
        <w:tbl>
          <w:tblPr>
            <w:tblW w:w="6010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6010"/>
          </w:tblGrid>
          <w:tr w:rsidR="00E863C7">
            <w:trPr>
              <w:trHeight w:hRule="exact" w:val="20"/>
            </w:trPr>
            <w:tc>
              <w:tcPr>
                <w:tcW w:w="6010" w:type="dxa"/>
              </w:tcPr>
              <w:p w:rsidR="00E863C7" w:rsidRDefault="00E863C7">
                <w:pPr>
                  <w:pStyle w:val="NaampatroonBold"/>
                </w:pPr>
              </w:p>
            </w:tc>
          </w:tr>
          <w:tr w:rsidR="00E863C7">
            <w:tc>
              <w:tcPr>
                <w:tcW w:w="6010" w:type="dxa"/>
              </w:tcPr>
              <w:p w:rsidR="00E863C7" w:rsidRDefault="00E863C7">
                <w:pPr>
                  <w:pStyle w:val="NaampatroonBold"/>
                </w:pPr>
                <w:r>
                  <w:t>Gemeente Amsterdam</w:t>
                </w:r>
              </w:p>
            </w:tc>
          </w:tr>
          <w:tr w:rsidR="00E863C7">
            <w:tc>
              <w:tcPr>
                <w:tcW w:w="6010" w:type="dxa"/>
              </w:tcPr>
              <w:p w:rsidR="00E863C7" w:rsidRDefault="00E863C7">
                <w:pPr>
                  <w:pStyle w:val="NaampatroonRegular"/>
                </w:pPr>
                <w:r>
                  <w:t>Gemeenteraad</w:t>
                </w:r>
              </w:p>
            </w:tc>
          </w:tr>
          <w:tr w:rsidR="00E863C7">
            <w:tc>
              <w:tcPr>
                <w:tcW w:w="6010" w:type="dxa"/>
              </w:tcPr>
              <w:p w:rsidR="00E863C7" w:rsidRDefault="00E863C7">
                <w:pPr>
                  <w:pStyle w:val="NaampatroonRegular"/>
                </w:pPr>
                <w:r>
                  <w:rPr>
                    <w:b/>
                  </w:rPr>
                  <w:t>Gemeenteblad</w:t>
                </w:r>
              </w:p>
            </w:tc>
          </w:tr>
          <w:tr w:rsidR="00E863C7">
            <w:tc>
              <w:tcPr>
                <w:tcW w:w="6010" w:type="dxa"/>
              </w:tcPr>
              <w:p w:rsidR="00E863C7" w:rsidRDefault="004612B4">
                <w:pPr>
                  <w:pStyle w:val="NaambestuursdocumentRegular"/>
                  <w:rPr>
                    <w:b w:val="0"/>
                    <w:bCs/>
                  </w:rPr>
                </w:pPr>
                <w:r>
                  <w:t>Raadsbesluit</w:t>
                </w:r>
              </w:p>
            </w:tc>
          </w:tr>
        </w:tbl>
        <w:p w:rsidR="00E863C7" w:rsidRDefault="00E863C7">
          <w:pPr>
            <w:pStyle w:val="Koptekst"/>
          </w:pPr>
        </w:p>
      </w:tc>
      <w:tc>
        <w:tcPr>
          <w:tcW w:w="1361" w:type="dxa"/>
        </w:tcPr>
        <w:p w:rsidR="00E863C7" w:rsidRDefault="00E863C7">
          <w:pPr>
            <w:pStyle w:val="Snelzoekreferentie"/>
          </w:pPr>
          <w:r>
            <w:t>R</w:t>
          </w:r>
        </w:p>
      </w:tc>
    </w:tr>
  </w:tbl>
  <w:p w:rsidR="00E863C7" w:rsidRDefault="00E863C7">
    <w:pPr>
      <w:pStyle w:val="Koptekst"/>
    </w:pPr>
  </w:p>
  <w:p w:rsidR="00F50A52" w:rsidRDefault="00F50A52">
    <w:pPr>
      <w:pStyle w:val="Koptekst"/>
    </w:pPr>
  </w:p>
  <w:p w:rsidR="00E863C7" w:rsidRDefault="00E863C7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64D29"/>
    <w:multiLevelType w:val="hybridMultilevel"/>
    <w:tmpl w:val="E2E2BEA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5991E13"/>
    <w:multiLevelType w:val="hybridMultilevel"/>
    <w:tmpl w:val="480E913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FB6C0B"/>
    <w:multiLevelType w:val="hybridMultilevel"/>
    <w:tmpl w:val="5F8ACA72"/>
    <w:lvl w:ilvl="0" w:tplc="82AA36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D63E0A"/>
    <w:multiLevelType w:val="hybridMultilevel"/>
    <w:tmpl w:val="8E3CFAA8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54973C7"/>
    <w:multiLevelType w:val="hybridMultilevel"/>
    <w:tmpl w:val="DEE463E8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4D610CF"/>
    <w:multiLevelType w:val="hybridMultilevel"/>
    <w:tmpl w:val="1E8C4F1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displayBackgroundShape/>
  <w:activeWritingStyle w:appName="MSWord" w:lang="nl-NL" w:vendorID="1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D0D"/>
    <w:rsid w:val="00017DCB"/>
    <w:rsid w:val="000443A5"/>
    <w:rsid w:val="000C7199"/>
    <w:rsid w:val="001231E2"/>
    <w:rsid w:val="002308BF"/>
    <w:rsid w:val="002B793F"/>
    <w:rsid w:val="002E49F1"/>
    <w:rsid w:val="002F2D81"/>
    <w:rsid w:val="00350AEF"/>
    <w:rsid w:val="0043541C"/>
    <w:rsid w:val="0044347C"/>
    <w:rsid w:val="004612B4"/>
    <w:rsid w:val="00534D0D"/>
    <w:rsid w:val="0059617A"/>
    <w:rsid w:val="006B3F85"/>
    <w:rsid w:val="006D53D9"/>
    <w:rsid w:val="00710F1D"/>
    <w:rsid w:val="00712164"/>
    <w:rsid w:val="00720BA4"/>
    <w:rsid w:val="0073265A"/>
    <w:rsid w:val="007A28AD"/>
    <w:rsid w:val="007D2AB5"/>
    <w:rsid w:val="008869C0"/>
    <w:rsid w:val="008A54F7"/>
    <w:rsid w:val="009958CD"/>
    <w:rsid w:val="009E0A74"/>
    <w:rsid w:val="009F2D7B"/>
    <w:rsid w:val="00A4675E"/>
    <w:rsid w:val="00AC06EB"/>
    <w:rsid w:val="00AC3488"/>
    <w:rsid w:val="00B542F0"/>
    <w:rsid w:val="00B55076"/>
    <w:rsid w:val="00B67BD4"/>
    <w:rsid w:val="00B72A80"/>
    <w:rsid w:val="00BD2448"/>
    <w:rsid w:val="00BF42A8"/>
    <w:rsid w:val="00C0382B"/>
    <w:rsid w:val="00C2660A"/>
    <w:rsid w:val="00CF1AAB"/>
    <w:rsid w:val="00D148DD"/>
    <w:rsid w:val="00D805FA"/>
    <w:rsid w:val="00DE6126"/>
    <w:rsid w:val="00E078A4"/>
    <w:rsid w:val="00E735CD"/>
    <w:rsid w:val="00E863C7"/>
    <w:rsid w:val="00EA47D3"/>
    <w:rsid w:val="00F13932"/>
    <w:rsid w:val="00F50A52"/>
    <w:rsid w:val="00F50F22"/>
    <w:rsid w:val="00FA21D3"/>
    <w:rsid w:val="00FC403B"/>
    <w:rsid w:val="00FD292D"/>
    <w:rsid w:val="00FF314E"/>
    <w:rsid w:val="00FF4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pPr>
      <w:spacing w:line="270" w:lineRule="exact"/>
    </w:pPr>
    <w:rPr>
      <w:rFonts w:ascii="Arial" w:hAnsi="Arial"/>
      <w:sz w:val="21"/>
      <w:szCs w:val="24"/>
      <w:lang w:val="nl-NL" w:eastAsia="nl-NL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b/>
      <w:bCs/>
      <w:sz w:val="16"/>
    </w:rPr>
  </w:style>
  <w:style w:type="paragraph" w:styleId="Kop4">
    <w:name w:val="heading 4"/>
    <w:basedOn w:val="Standaard"/>
    <w:next w:val="Standaard"/>
    <w:link w:val="Kop4Char"/>
    <w:qFormat/>
    <w:rsid w:val="009F2D7B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qFormat/>
    <w:rsid w:val="009F2D7B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9F2D7B"/>
    <w:pPr>
      <w:spacing w:before="240" w:after="60" w:line="240" w:lineRule="auto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153"/>
        <w:tab w:val="right" w:pos="8306"/>
      </w:tabs>
      <w:spacing w:line="240" w:lineRule="auto"/>
    </w:pPr>
  </w:style>
  <w:style w:type="paragraph" w:styleId="Voettekst">
    <w:name w:val="footer"/>
    <w:basedOn w:val="Standaard"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</w:style>
  <w:style w:type="paragraph" w:customStyle="1" w:styleId="Opzoekgegevens">
    <w:name w:val="Opzoekgegevens"/>
    <w:basedOn w:val="Standaard"/>
    <w:pPr>
      <w:spacing w:line="190" w:lineRule="exact"/>
    </w:pPr>
    <w:rPr>
      <w:sz w:val="16"/>
    </w:rPr>
  </w:style>
  <w:style w:type="paragraph" w:customStyle="1" w:styleId="NaampatroonBold">
    <w:name w:val="Naampatroon Bold"/>
    <w:basedOn w:val="Standaard"/>
    <w:pPr>
      <w:spacing w:line="240" w:lineRule="exact"/>
    </w:pPr>
    <w:rPr>
      <w:b/>
      <w:sz w:val="16"/>
    </w:rPr>
  </w:style>
  <w:style w:type="paragraph" w:customStyle="1" w:styleId="NaambestuursdocumentBold">
    <w:name w:val="Naam bestuursdocument Bold"/>
    <w:basedOn w:val="Standaard"/>
    <w:pPr>
      <w:spacing w:line="380" w:lineRule="exact"/>
    </w:pPr>
    <w:rPr>
      <w:b/>
      <w:sz w:val="24"/>
    </w:rPr>
  </w:style>
  <w:style w:type="paragraph" w:customStyle="1" w:styleId="Snelzoekreferentie">
    <w:name w:val="Snelzoekreferentie"/>
    <w:basedOn w:val="Standaard"/>
    <w:pPr>
      <w:spacing w:line="240" w:lineRule="auto"/>
      <w:jc w:val="right"/>
    </w:pPr>
    <w:rPr>
      <w:b/>
      <w:sz w:val="46"/>
    </w:rPr>
  </w:style>
  <w:style w:type="paragraph" w:customStyle="1" w:styleId="ReferentiegegevensRegular">
    <w:name w:val="Referentiegegevens Regular"/>
    <w:basedOn w:val="Standaard"/>
    <w:rPr>
      <w:sz w:val="16"/>
    </w:rPr>
  </w:style>
  <w:style w:type="paragraph" w:customStyle="1" w:styleId="ReferentiegegevensBold">
    <w:name w:val="Referentiegegevens Bold"/>
    <w:basedOn w:val="Standaard"/>
    <w:rPr>
      <w:b/>
      <w:sz w:val="16"/>
    </w:rPr>
  </w:style>
  <w:style w:type="paragraph" w:customStyle="1" w:styleId="Kopmetlijn">
    <w:name w:val="Kop met lijn"/>
    <w:basedOn w:val="Standaard"/>
    <w:pPr>
      <w:spacing w:line="240" w:lineRule="exact"/>
    </w:pPr>
    <w:rPr>
      <w:b/>
      <w:sz w:val="17"/>
    </w:rPr>
  </w:style>
  <w:style w:type="paragraph" w:customStyle="1" w:styleId="Documentcode">
    <w:name w:val="Documentcode"/>
    <w:basedOn w:val="Standaard"/>
    <w:rPr>
      <w:sz w:val="10"/>
    </w:rPr>
  </w:style>
  <w:style w:type="paragraph" w:customStyle="1" w:styleId="NaampatroonRegular">
    <w:name w:val="Naampatroon Regular"/>
    <w:basedOn w:val="Koptekst"/>
    <w:pPr>
      <w:spacing w:line="240" w:lineRule="exact"/>
    </w:pPr>
    <w:rPr>
      <w:sz w:val="16"/>
    </w:rPr>
  </w:style>
  <w:style w:type="paragraph" w:customStyle="1" w:styleId="Witregel">
    <w:name w:val="Witregel"/>
    <w:basedOn w:val="Standaard"/>
    <w:pPr>
      <w:spacing w:line="360" w:lineRule="auto"/>
    </w:pPr>
  </w:style>
  <w:style w:type="paragraph" w:customStyle="1" w:styleId="NaambestuursdocumentRegular">
    <w:name w:val="Naam bestuursdocument Regular"/>
    <w:basedOn w:val="Standaard"/>
    <w:autoRedefine/>
    <w:pPr>
      <w:spacing w:line="380" w:lineRule="exact"/>
    </w:pPr>
    <w:rPr>
      <w:b/>
      <w:sz w:val="24"/>
    </w:rPr>
  </w:style>
  <w:style w:type="character" w:styleId="Verwijzingopmerking">
    <w:name w:val="annotation reference"/>
    <w:basedOn w:val="Standaardalinea-lettertype"/>
    <w:semiHidden/>
    <w:rPr>
      <w:sz w:val="16"/>
      <w:szCs w:val="16"/>
    </w:rPr>
  </w:style>
  <w:style w:type="paragraph" w:styleId="Tekstopmerking">
    <w:name w:val="annotation text"/>
    <w:basedOn w:val="Standaard"/>
    <w:semiHidden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customStyle="1" w:styleId="Griffiedatumenagendapunt">
    <w:name w:val="Griffie datum en agendapunt"/>
    <w:basedOn w:val="ReferentiegegevensBold"/>
    <w:pPr>
      <w:widowControl w:val="0"/>
    </w:pPr>
    <w:rPr>
      <w:sz w:val="20"/>
    </w:rPr>
  </w:style>
  <w:style w:type="character" w:customStyle="1" w:styleId="Kop4Char">
    <w:name w:val="Kop 4 Char"/>
    <w:basedOn w:val="Standaardalinea-lettertype"/>
    <w:link w:val="Kop4"/>
    <w:rsid w:val="009F2D7B"/>
    <w:rPr>
      <w:b/>
      <w:bCs/>
      <w:sz w:val="28"/>
      <w:szCs w:val="28"/>
      <w:lang w:val="nl-NL" w:eastAsia="nl-NL"/>
    </w:rPr>
  </w:style>
  <w:style w:type="character" w:customStyle="1" w:styleId="Kop5Char">
    <w:name w:val="Kop 5 Char"/>
    <w:basedOn w:val="Standaardalinea-lettertype"/>
    <w:link w:val="Kop5"/>
    <w:rsid w:val="009F2D7B"/>
    <w:rPr>
      <w:rFonts w:ascii="Arial" w:hAnsi="Arial"/>
      <w:b/>
      <w:bCs/>
      <w:i/>
      <w:iCs/>
      <w:sz w:val="26"/>
      <w:szCs w:val="26"/>
      <w:lang w:val="nl-NL" w:eastAsia="nl-NL"/>
    </w:rPr>
  </w:style>
  <w:style w:type="character" w:customStyle="1" w:styleId="Kop6Char">
    <w:name w:val="Kop 6 Char"/>
    <w:basedOn w:val="Standaardalinea-lettertype"/>
    <w:link w:val="Kop6"/>
    <w:rsid w:val="009F2D7B"/>
    <w:rPr>
      <w:b/>
      <w:bCs/>
      <w:sz w:val="22"/>
      <w:szCs w:val="22"/>
      <w:lang w:val="nl-NL"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pPr>
      <w:spacing w:line="270" w:lineRule="exact"/>
    </w:pPr>
    <w:rPr>
      <w:rFonts w:ascii="Arial" w:hAnsi="Arial"/>
      <w:sz w:val="21"/>
      <w:szCs w:val="24"/>
      <w:lang w:val="nl-NL" w:eastAsia="nl-NL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b/>
      <w:bCs/>
      <w:sz w:val="16"/>
    </w:rPr>
  </w:style>
  <w:style w:type="paragraph" w:styleId="Kop4">
    <w:name w:val="heading 4"/>
    <w:basedOn w:val="Standaard"/>
    <w:next w:val="Standaard"/>
    <w:link w:val="Kop4Char"/>
    <w:qFormat/>
    <w:rsid w:val="009F2D7B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qFormat/>
    <w:rsid w:val="009F2D7B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9F2D7B"/>
    <w:pPr>
      <w:spacing w:before="240" w:after="60" w:line="240" w:lineRule="auto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153"/>
        <w:tab w:val="right" w:pos="8306"/>
      </w:tabs>
      <w:spacing w:line="240" w:lineRule="auto"/>
    </w:pPr>
  </w:style>
  <w:style w:type="paragraph" w:styleId="Voettekst">
    <w:name w:val="footer"/>
    <w:basedOn w:val="Standaard"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</w:style>
  <w:style w:type="paragraph" w:customStyle="1" w:styleId="Opzoekgegevens">
    <w:name w:val="Opzoekgegevens"/>
    <w:basedOn w:val="Standaard"/>
    <w:pPr>
      <w:spacing w:line="190" w:lineRule="exact"/>
    </w:pPr>
    <w:rPr>
      <w:sz w:val="16"/>
    </w:rPr>
  </w:style>
  <w:style w:type="paragraph" w:customStyle="1" w:styleId="NaampatroonBold">
    <w:name w:val="Naampatroon Bold"/>
    <w:basedOn w:val="Standaard"/>
    <w:pPr>
      <w:spacing w:line="240" w:lineRule="exact"/>
    </w:pPr>
    <w:rPr>
      <w:b/>
      <w:sz w:val="16"/>
    </w:rPr>
  </w:style>
  <w:style w:type="paragraph" w:customStyle="1" w:styleId="NaambestuursdocumentBold">
    <w:name w:val="Naam bestuursdocument Bold"/>
    <w:basedOn w:val="Standaard"/>
    <w:pPr>
      <w:spacing w:line="380" w:lineRule="exact"/>
    </w:pPr>
    <w:rPr>
      <w:b/>
      <w:sz w:val="24"/>
    </w:rPr>
  </w:style>
  <w:style w:type="paragraph" w:customStyle="1" w:styleId="Snelzoekreferentie">
    <w:name w:val="Snelzoekreferentie"/>
    <w:basedOn w:val="Standaard"/>
    <w:pPr>
      <w:spacing w:line="240" w:lineRule="auto"/>
      <w:jc w:val="right"/>
    </w:pPr>
    <w:rPr>
      <w:b/>
      <w:sz w:val="46"/>
    </w:rPr>
  </w:style>
  <w:style w:type="paragraph" w:customStyle="1" w:styleId="ReferentiegegevensRegular">
    <w:name w:val="Referentiegegevens Regular"/>
    <w:basedOn w:val="Standaard"/>
    <w:rPr>
      <w:sz w:val="16"/>
    </w:rPr>
  </w:style>
  <w:style w:type="paragraph" w:customStyle="1" w:styleId="ReferentiegegevensBold">
    <w:name w:val="Referentiegegevens Bold"/>
    <w:basedOn w:val="Standaard"/>
    <w:rPr>
      <w:b/>
      <w:sz w:val="16"/>
    </w:rPr>
  </w:style>
  <w:style w:type="paragraph" w:customStyle="1" w:styleId="Kopmetlijn">
    <w:name w:val="Kop met lijn"/>
    <w:basedOn w:val="Standaard"/>
    <w:pPr>
      <w:spacing w:line="240" w:lineRule="exact"/>
    </w:pPr>
    <w:rPr>
      <w:b/>
      <w:sz w:val="17"/>
    </w:rPr>
  </w:style>
  <w:style w:type="paragraph" w:customStyle="1" w:styleId="Documentcode">
    <w:name w:val="Documentcode"/>
    <w:basedOn w:val="Standaard"/>
    <w:rPr>
      <w:sz w:val="10"/>
    </w:rPr>
  </w:style>
  <w:style w:type="paragraph" w:customStyle="1" w:styleId="NaampatroonRegular">
    <w:name w:val="Naampatroon Regular"/>
    <w:basedOn w:val="Koptekst"/>
    <w:pPr>
      <w:spacing w:line="240" w:lineRule="exact"/>
    </w:pPr>
    <w:rPr>
      <w:sz w:val="16"/>
    </w:rPr>
  </w:style>
  <w:style w:type="paragraph" w:customStyle="1" w:styleId="Witregel">
    <w:name w:val="Witregel"/>
    <w:basedOn w:val="Standaard"/>
    <w:pPr>
      <w:spacing w:line="360" w:lineRule="auto"/>
    </w:pPr>
  </w:style>
  <w:style w:type="paragraph" w:customStyle="1" w:styleId="NaambestuursdocumentRegular">
    <w:name w:val="Naam bestuursdocument Regular"/>
    <w:basedOn w:val="Standaard"/>
    <w:autoRedefine/>
    <w:pPr>
      <w:spacing w:line="380" w:lineRule="exact"/>
    </w:pPr>
    <w:rPr>
      <w:b/>
      <w:sz w:val="24"/>
    </w:rPr>
  </w:style>
  <w:style w:type="character" w:styleId="Verwijzingopmerking">
    <w:name w:val="annotation reference"/>
    <w:basedOn w:val="Standaardalinea-lettertype"/>
    <w:semiHidden/>
    <w:rPr>
      <w:sz w:val="16"/>
      <w:szCs w:val="16"/>
    </w:rPr>
  </w:style>
  <w:style w:type="paragraph" w:styleId="Tekstopmerking">
    <w:name w:val="annotation text"/>
    <w:basedOn w:val="Standaard"/>
    <w:semiHidden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customStyle="1" w:styleId="Griffiedatumenagendapunt">
    <w:name w:val="Griffie datum en agendapunt"/>
    <w:basedOn w:val="ReferentiegegevensBold"/>
    <w:pPr>
      <w:widowControl w:val="0"/>
    </w:pPr>
    <w:rPr>
      <w:sz w:val="20"/>
    </w:rPr>
  </w:style>
  <w:style w:type="character" w:customStyle="1" w:styleId="Kop4Char">
    <w:name w:val="Kop 4 Char"/>
    <w:basedOn w:val="Standaardalinea-lettertype"/>
    <w:link w:val="Kop4"/>
    <w:rsid w:val="009F2D7B"/>
    <w:rPr>
      <w:b/>
      <w:bCs/>
      <w:sz w:val="28"/>
      <w:szCs w:val="28"/>
      <w:lang w:val="nl-NL" w:eastAsia="nl-NL"/>
    </w:rPr>
  </w:style>
  <w:style w:type="character" w:customStyle="1" w:styleId="Kop5Char">
    <w:name w:val="Kop 5 Char"/>
    <w:basedOn w:val="Standaardalinea-lettertype"/>
    <w:link w:val="Kop5"/>
    <w:rsid w:val="009F2D7B"/>
    <w:rPr>
      <w:rFonts w:ascii="Arial" w:hAnsi="Arial"/>
      <w:b/>
      <w:bCs/>
      <w:i/>
      <w:iCs/>
      <w:sz w:val="26"/>
      <w:szCs w:val="26"/>
      <w:lang w:val="nl-NL" w:eastAsia="nl-NL"/>
    </w:rPr>
  </w:style>
  <w:style w:type="character" w:customStyle="1" w:styleId="Kop6Char">
    <w:name w:val="Kop 6 Char"/>
    <w:basedOn w:val="Standaardalinea-lettertype"/>
    <w:link w:val="Kop6"/>
    <w:rsid w:val="009F2D7B"/>
    <w:rPr>
      <w:b/>
      <w:bCs/>
      <w:sz w:val="22"/>
      <w:szCs w:val="22"/>
      <w:lang w:val="nl-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s\Document%20Generator\TEMPLATES\Andreas\FLAP\RaadTB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96940-E9F5-47CA-A277-AD33AC7E6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RaadTB.dotx</Template>
  <TotalTime>0</TotalTime>
  <Pages>2</Pages>
  <Words>310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Jaar</vt:lpstr>
    </vt:vector>
  </TitlesOfParts>
  <Company>Cap Gemini Ernst &amp; Young</Company>
  <LinksUpToDate>false</LinksUpToDate>
  <CharactersWithSpaces>2349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Jaar</dc:title>
  <dc:creator>SYSTEM</dc:creator>
  <cp:lastModifiedBy>Dongor, Regina</cp:lastModifiedBy>
  <cp:revision>2</cp:revision>
  <cp:lastPrinted>2019-12-23T10:21:00Z</cp:lastPrinted>
  <dcterms:created xsi:type="dcterms:W3CDTF">2019-12-23T10:22:00Z</dcterms:created>
  <dcterms:modified xsi:type="dcterms:W3CDTF">2019-12-23T10:22:00Z</dcterms:modified>
</cp:coreProperties>
</file>