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7A9D" w:rsidRPr="00AE7A9D" w:rsidRDefault="00AE7A9D" w:rsidP="00BE58BB">
      <w:pPr>
        <w:spacing w:after="0" w:line="300" w:lineRule="exact"/>
      </w:pPr>
      <w:bookmarkStart w:id="0" w:name="_GoBack"/>
      <w:bookmarkEnd w:id="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7620"/>
      </w:tblGrid>
      <w:tr w:rsidR="00AE7A9D" w:rsidRPr="00AE7A9D" w:rsidTr="00AE7A9D">
        <w:tc>
          <w:tcPr>
            <w:tcW w:w="10031" w:type="dxa"/>
            <w:gridSpan w:val="2"/>
            <w:shd w:val="clear" w:color="auto" w:fill="auto"/>
          </w:tcPr>
          <w:p w:rsidR="00AE7A9D" w:rsidRPr="00AE7A9D" w:rsidRDefault="00AE7A9D" w:rsidP="00BE58BB">
            <w:pPr>
              <w:spacing w:after="0" w:line="300" w:lineRule="exact"/>
              <w:rPr>
                <w:b/>
              </w:rPr>
            </w:pPr>
            <w:r w:rsidRPr="00AE7A9D">
              <w:rPr>
                <w:b/>
              </w:rPr>
              <w:t xml:space="preserve">Onderwerp </w:t>
            </w:r>
          </w:p>
          <w:p w:rsidR="00AE7A9D" w:rsidRPr="00AE7A9D" w:rsidRDefault="00CB42B2" w:rsidP="00BE58BB">
            <w:pPr>
              <w:spacing w:after="0" w:line="300" w:lineRule="exact"/>
            </w:pPr>
            <w:r>
              <w:t xml:space="preserve">Actualisering </w:t>
            </w:r>
            <w:proofErr w:type="spellStart"/>
            <w:r>
              <w:t>budgethoudersregeling</w:t>
            </w:r>
            <w:proofErr w:type="spellEnd"/>
          </w:p>
          <w:p w:rsidR="00AE7A9D" w:rsidRPr="00AE7A9D" w:rsidRDefault="00AE7A9D" w:rsidP="00BE58BB">
            <w:pPr>
              <w:spacing w:after="0" w:line="300" w:lineRule="exact"/>
            </w:pPr>
          </w:p>
        </w:tc>
      </w:tr>
      <w:tr w:rsidR="00AE7A9D" w:rsidRPr="00AE7A9D" w:rsidTr="00AE7A9D">
        <w:tc>
          <w:tcPr>
            <w:tcW w:w="2411" w:type="dxa"/>
            <w:shd w:val="clear" w:color="auto" w:fill="F2F2F2"/>
          </w:tcPr>
          <w:p w:rsidR="00AE7A9D" w:rsidRPr="00AE7A9D" w:rsidRDefault="00AE7A9D" w:rsidP="00BE58BB">
            <w:pPr>
              <w:spacing w:after="0" w:line="300" w:lineRule="exact"/>
            </w:pPr>
            <w:r w:rsidRPr="00AE7A9D">
              <w:t>Nummer</w:t>
            </w:r>
          </w:p>
        </w:tc>
        <w:tc>
          <w:tcPr>
            <w:tcW w:w="7620" w:type="dxa"/>
            <w:shd w:val="clear" w:color="auto" w:fill="auto"/>
          </w:tcPr>
          <w:p w:rsidR="00AE7A9D" w:rsidRPr="00AE7A9D" w:rsidRDefault="00CB42B2" w:rsidP="00BE58BB">
            <w:pPr>
              <w:spacing w:after="0" w:line="300" w:lineRule="exact"/>
              <w:rPr>
                <w:b/>
              </w:rPr>
            </w:pPr>
            <w:r>
              <w:t>2019</w:t>
            </w:r>
            <w:r w:rsidR="00AE7A9D" w:rsidRPr="00AE7A9D">
              <w:t>/</w:t>
            </w:r>
            <w:r>
              <w:t>191001</w:t>
            </w:r>
          </w:p>
        </w:tc>
      </w:tr>
      <w:tr w:rsidR="00AE7A9D" w:rsidRPr="00AE7A9D" w:rsidTr="00AE7A9D">
        <w:tc>
          <w:tcPr>
            <w:tcW w:w="2411" w:type="dxa"/>
            <w:shd w:val="clear" w:color="auto" w:fill="F2F2F2"/>
          </w:tcPr>
          <w:p w:rsidR="00AE7A9D" w:rsidRPr="00AE7A9D" w:rsidRDefault="00AE7A9D" w:rsidP="00BE58BB">
            <w:pPr>
              <w:spacing w:after="0" w:line="300" w:lineRule="exact"/>
            </w:pPr>
            <w:r w:rsidRPr="00AE7A9D">
              <w:t>Portefeuillehouder</w:t>
            </w:r>
          </w:p>
        </w:tc>
        <w:tc>
          <w:tcPr>
            <w:tcW w:w="7620" w:type="dxa"/>
            <w:shd w:val="clear" w:color="auto" w:fill="auto"/>
          </w:tcPr>
          <w:p w:rsidR="00AE7A9D" w:rsidRPr="00AE7A9D" w:rsidRDefault="00CB42B2" w:rsidP="00BE58BB">
            <w:pPr>
              <w:spacing w:after="0" w:line="300" w:lineRule="exact"/>
            </w:pPr>
            <w:r>
              <w:t>Bluijs, G.J.</w:t>
            </w:r>
          </w:p>
        </w:tc>
      </w:tr>
      <w:tr w:rsidR="00AE7A9D" w:rsidRPr="00AE7A9D" w:rsidTr="00AE7A9D">
        <w:tc>
          <w:tcPr>
            <w:tcW w:w="2411" w:type="dxa"/>
            <w:shd w:val="clear" w:color="auto" w:fill="F2F2F2"/>
          </w:tcPr>
          <w:p w:rsidR="00AE7A9D" w:rsidRPr="00AE7A9D" w:rsidRDefault="00AE7A9D" w:rsidP="00BE58BB">
            <w:pPr>
              <w:spacing w:after="0" w:line="300" w:lineRule="exact"/>
            </w:pPr>
            <w:r w:rsidRPr="00AE7A9D">
              <w:t>Programma/beleidsveld</w:t>
            </w:r>
          </w:p>
        </w:tc>
        <w:tc>
          <w:tcPr>
            <w:tcW w:w="7620" w:type="dxa"/>
            <w:shd w:val="clear" w:color="auto" w:fill="auto"/>
          </w:tcPr>
          <w:p w:rsidR="00AE7A9D" w:rsidRPr="00AE7A9D" w:rsidRDefault="00CB42B2" w:rsidP="00BE58BB">
            <w:pPr>
              <w:spacing w:after="0" w:line="300" w:lineRule="exact"/>
            </w:pPr>
            <w:r>
              <w:t>7.2 Algemene dekkingsmiddelen</w:t>
            </w:r>
          </w:p>
        </w:tc>
      </w:tr>
      <w:tr w:rsidR="00AE7A9D" w:rsidRPr="00AE7A9D" w:rsidTr="00AE7A9D">
        <w:tc>
          <w:tcPr>
            <w:tcW w:w="2411" w:type="dxa"/>
            <w:shd w:val="clear" w:color="auto" w:fill="F2F2F2"/>
          </w:tcPr>
          <w:p w:rsidR="00AE7A9D" w:rsidRPr="00AE7A9D" w:rsidRDefault="00AE7A9D" w:rsidP="00BE58BB">
            <w:pPr>
              <w:spacing w:after="0" w:line="300" w:lineRule="exact"/>
            </w:pPr>
            <w:r w:rsidRPr="00AE7A9D">
              <w:t>Afdeling</w:t>
            </w:r>
          </w:p>
        </w:tc>
        <w:tc>
          <w:tcPr>
            <w:tcW w:w="7620" w:type="dxa"/>
            <w:shd w:val="clear" w:color="auto" w:fill="auto"/>
          </w:tcPr>
          <w:p w:rsidR="00AE7A9D" w:rsidRPr="00AE7A9D" w:rsidRDefault="00CB42B2" w:rsidP="00BE58BB">
            <w:pPr>
              <w:spacing w:after="0" w:line="300" w:lineRule="exact"/>
            </w:pPr>
            <w:r>
              <w:t>CC</w:t>
            </w:r>
          </w:p>
        </w:tc>
      </w:tr>
      <w:tr w:rsidR="00AE7A9D" w:rsidRPr="00AE7A9D" w:rsidTr="00AE7A9D">
        <w:tc>
          <w:tcPr>
            <w:tcW w:w="2411" w:type="dxa"/>
            <w:shd w:val="clear" w:color="auto" w:fill="F2F2F2"/>
          </w:tcPr>
          <w:p w:rsidR="00AE7A9D" w:rsidRPr="00AE7A9D" w:rsidRDefault="00AE7A9D" w:rsidP="00BE58BB">
            <w:pPr>
              <w:spacing w:after="0" w:line="300" w:lineRule="exact"/>
            </w:pPr>
            <w:r w:rsidRPr="00AE7A9D">
              <w:t>Auteur</w:t>
            </w:r>
          </w:p>
        </w:tc>
        <w:tc>
          <w:tcPr>
            <w:tcW w:w="7620" w:type="dxa"/>
            <w:shd w:val="clear" w:color="auto" w:fill="auto"/>
          </w:tcPr>
          <w:p w:rsidR="00AE7A9D" w:rsidRPr="00AE7A9D" w:rsidRDefault="00CB42B2" w:rsidP="00BE58BB">
            <w:pPr>
              <w:spacing w:after="0" w:line="300" w:lineRule="exact"/>
            </w:pPr>
            <w:r>
              <w:t>Jongkees, P.H.G.</w:t>
            </w:r>
          </w:p>
        </w:tc>
      </w:tr>
      <w:tr w:rsidR="00AE7A9D" w:rsidRPr="00AE7A9D" w:rsidTr="00AE7A9D">
        <w:trPr>
          <w:trHeight w:val="246"/>
        </w:trPr>
        <w:tc>
          <w:tcPr>
            <w:tcW w:w="2411" w:type="dxa"/>
            <w:shd w:val="clear" w:color="auto" w:fill="F2F2F2"/>
          </w:tcPr>
          <w:p w:rsidR="00AE7A9D" w:rsidRPr="00AE7A9D" w:rsidRDefault="00AE7A9D" w:rsidP="00BE58BB">
            <w:pPr>
              <w:spacing w:after="0" w:line="300" w:lineRule="exact"/>
            </w:pPr>
            <w:r w:rsidRPr="00AE7A9D">
              <w:t>Telefoonnummer</w:t>
            </w:r>
          </w:p>
        </w:tc>
        <w:tc>
          <w:tcPr>
            <w:tcW w:w="7620" w:type="dxa"/>
            <w:shd w:val="clear" w:color="auto" w:fill="auto"/>
          </w:tcPr>
          <w:p w:rsidR="00AE7A9D" w:rsidRPr="00AE7A9D" w:rsidRDefault="00CB42B2" w:rsidP="00BE58BB">
            <w:pPr>
              <w:spacing w:after="0" w:line="300" w:lineRule="exact"/>
            </w:pPr>
            <w:r>
              <w:t>023-5113050</w:t>
            </w:r>
          </w:p>
        </w:tc>
      </w:tr>
      <w:tr w:rsidR="00AE7A9D" w:rsidRPr="00AE7A9D" w:rsidTr="00AE7A9D">
        <w:trPr>
          <w:trHeight w:val="246"/>
        </w:trPr>
        <w:tc>
          <w:tcPr>
            <w:tcW w:w="2411" w:type="dxa"/>
            <w:shd w:val="clear" w:color="auto" w:fill="F2F2F2"/>
          </w:tcPr>
          <w:p w:rsidR="00AE7A9D" w:rsidRPr="00AE7A9D" w:rsidRDefault="00AE7A9D" w:rsidP="00BE58BB">
            <w:pPr>
              <w:spacing w:after="0" w:line="300" w:lineRule="exact"/>
            </w:pPr>
            <w:r w:rsidRPr="00AE7A9D">
              <w:t>Email</w:t>
            </w:r>
          </w:p>
        </w:tc>
        <w:tc>
          <w:tcPr>
            <w:tcW w:w="7620" w:type="dxa"/>
            <w:shd w:val="clear" w:color="auto" w:fill="auto"/>
          </w:tcPr>
          <w:p w:rsidR="00AE7A9D" w:rsidRPr="00AE7A9D" w:rsidRDefault="00CB42B2" w:rsidP="00BE58BB">
            <w:pPr>
              <w:spacing w:after="0" w:line="300" w:lineRule="exact"/>
            </w:pPr>
            <w:r>
              <w:t>pjongkees@haarlem.nl</w:t>
            </w:r>
          </w:p>
        </w:tc>
      </w:tr>
      <w:tr w:rsidR="00AE7A9D" w:rsidRPr="00AE7A9D" w:rsidTr="00AE7A9D">
        <w:trPr>
          <w:trHeight w:val="1268"/>
        </w:trPr>
        <w:tc>
          <w:tcPr>
            <w:tcW w:w="2411" w:type="dxa"/>
            <w:shd w:val="clear" w:color="auto" w:fill="F2F2F2"/>
          </w:tcPr>
          <w:p w:rsidR="00AE7A9D" w:rsidRPr="00AE7A9D" w:rsidRDefault="00AE7A9D" w:rsidP="00BE58BB">
            <w:pPr>
              <w:spacing w:after="0" w:line="300" w:lineRule="exact"/>
            </w:pPr>
            <w:r w:rsidRPr="00AE7A9D">
              <w:t xml:space="preserve">Kernboodschap </w:t>
            </w:r>
          </w:p>
        </w:tc>
        <w:tc>
          <w:tcPr>
            <w:tcW w:w="7620" w:type="dxa"/>
            <w:shd w:val="clear" w:color="auto" w:fill="auto"/>
          </w:tcPr>
          <w:p w:rsidR="003E29BD" w:rsidRPr="00D9577F" w:rsidRDefault="003E29BD" w:rsidP="003E29BD">
            <w:pPr>
              <w:pStyle w:val="Default"/>
              <w:rPr>
                <w:rFonts w:ascii="Calibri" w:hAnsi="Calibri"/>
                <w:sz w:val="22"/>
                <w:szCs w:val="22"/>
              </w:rPr>
            </w:pPr>
            <w:r w:rsidRPr="00D9577F">
              <w:rPr>
                <w:rFonts w:ascii="Calibri" w:hAnsi="Calibri"/>
                <w:sz w:val="22"/>
                <w:szCs w:val="22"/>
              </w:rPr>
              <w:t xml:space="preserve">Vanwege de organisatiewijziging per 1-1-2018 is eind 2017 een nieuwe </w:t>
            </w:r>
            <w:proofErr w:type="spellStart"/>
            <w:r w:rsidRPr="00D9577F">
              <w:rPr>
                <w:rFonts w:ascii="Calibri" w:hAnsi="Calibri"/>
                <w:sz w:val="22"/>
                <w:szCs w:val="22"/>
              </w:rPr>
              <w:t>budgethoudersregeling</w:t>
            </w:r>
            <w:proofErr w:type="spellEnd"/>
            <w:r w:rsidRPr="00D9577F">
              <w:rPr>
                <w:rFonts w:ascii="Calibri" w:hAnsi="Calibri"/>
                <w:sz w:val="22"/>
                <w:szCs w:val="22"/>
              </w:rPr>
              <w:t xml:space="preserve"> voor 2018 opgesteld. Om de volgende redenen wordt dit document voor 2019 bijgesteld: </w:t>
            </w:r>
          </w:p>
          <w:p w:rsidR="003E29BD" w:rsidRPr="00D9577F" w:rsidRDefault="003E29BD" w:rsidP="003E29BD">
            <w:pPr>
              <w:pStyle w:val="Default"/>
              <w:numPr>
                <w:ilvl w:val="0"/>
                <w:numId w:val="18"/>
              </w:numPr>
              <w:rPr>
                <w:rFonts w:ascii="Calibri" w:hAnsi="Calibri"/>
                <w:sz w:val="22"/>
                <w:szCs w:val="22"/>
              </w:rPr>
            </w:pPr>
            <w:r w:rsidRPr="00D9577F">
              <w:rPr>
                <w:rFonts w:ascii="Calibri" w:hAnsi="Calibri"/>
                <w:sz w:val="22"/>
                <w:szCs w:val="22"/>
              </w:rPr>
              <w:t>Wanneer kan een budgetbeheerder via een project budgetten uitgeven</w:t>
            </w:r>
            <w:r>
              <w:rPr>
                <w:rFonts w:ascii="Calibri" w:hAnsi="Calibri"/>
                <w:sz w:val="22"/>
                <w:szCs w:val="22"/>
              </w:rPr>
              <w:t xml:space="preserve">. In verband met wijzigingen in de organisatie per 1-1-2018 </w:t>
            </w:r>
            <w:r w:rsidRPr="00D9577F">
              <w:rPr>
                <w:rFonts w:ascii="Calibri" w:hAnsi="Calibri"/>
                <w:sz w:val="22"/>
                <w:szCs w:val="22"/>
              </w:rPr>
              <w:t>zijn in de loop van 2018 praktijkafspraken gemaakt</w:t>
            </w:r>
            <w:r>
              <w:rPr>
                <w:rFonts w:ascii="Calibri" w:hAnsi="Calibri"/>
                <w:sz w:val="22"/>
                <w:szCs w:val="22"/>
              </w:rPr>
              <w:t>;</w:t>
            </w:r>
          </w:p>
          <w:p w:rsidR="003E29BD" w:rsidRDefault="003E29BD" w:rsidP="003E29BD">
            <w:pPr>
              <w:pStyle w:val="Default"/>
              <w:numPr>
                <w:ilvl w:val="0"/>
                <w:numId w:val="18"/>
              </w:numPr>
              <w:rPr>
                <w:rFonts w:ascii="Calibri" w:hAnsi="Calibri"/>
                <w:sz w:val="22"/>
                <w:szCs w:val="22"/>
              </w:rPr>
            </w:pPr>
            <w:r>
              <w:rPr>
                <w:rFonts w:ascii="Calibri" w:hAnsi="Calibri"/>
                <w:sz w:val="22"/>
                <w:szCs w:val="22"/>
              </w:rPr>
              <w:t xml:space="preserve">Verdeling </w:t>
            </w:r>
            <w:r w:rsidRPr="00D9577F">
              <w:rPr>
                <w:rFonts w:ascii="Calibri" w:hAnsi="Calibri"/>
                <w:sz w:val="22"/>
                <w:szCs w:val="22"/>
              </w:rPr>
              <w:t xml:space="preserve">hoofdbudgethouderschap op basis van de portefeuilleverdeling tussen de </w:t>
            </w:r>
            <w:r>
              <w:rPr>
                <w:rFonts w:ascii="Calibri" w:hAnsi="Calibri"/>
                <w:sz w:val="22"/>
                <w:szCs w:val="22"/>
              </w:rPr>
              <w:t xml:space="preserve">algemeen </w:t>
            </w:r>
            <w:r w:rsidRPr="00D9577F">
              <w:rPr>
                <w:rFonts w:ascii="Calibri" w:hAnsi="Calibri"/>
                <w:sz w:val="22"/>
                <w:szCs w:val="22"/>
              </w:rPr>
              <w:t>directeur</w:t>
            </w:r>
            <w:r>
              <w:rPr>
                <w:rFonts w:ascii="Calibri" w:hAnsi="Calibri"/>
                <w:sz w:val="22"/>
                <w:szCs w:val="22"/>
              </w:rPr>
              <w:t xml:space="preserve"> </w:t>
            </w:r>
            <w:r w:rsidRPr="00D9577F">
              <w:rPr>
                <w:rFonts w:ascii="Calibri" w:hAnsi="Calibri"/>
                <w:sz w:val="22"/>
                <w:szCs w:val="22"/>
              </w:rPr>
              <w:t xml:space="preserve">en </w:t>
            </w:r>
            <w:r>
              <w:rPr>
                <w:rFonts w:ascii="Calibri" w:hAnsi="Calibri"/>
                <w:sz w:val="22"/>
                <w:szCs w:val="22"/>
              </w:rPr>
              <w:t>de overige directeuren;</w:t>
            </w:r>
            <w:r w:rsidRPr="00D9577F">
              <w:rPr>
                <w:rFonts w:ascii="Calibri" w:hAnsi="Calibri"/>
                <w:sz w:val="22"/>
                <w:szCs w:val="22"/>
              </w:rPr>
              <w:t xml:space="preserve"> </w:t>
            </w:r>
          </w:p>
          <w:p w:rsidR="003E29BD" w:rsidRDefault="003E29BD" w:rsidP="003E29BD">
            <w:pPr>
              <w:pStyle w:val="Default"/>
              <w:numPr>
                <w:ilvl w:val="0"/>
                <w:numId w:val="18"/>
              </w:numPr>
              <w:rPr>
                <w:rFonts w:ascii="Calibri" w:hAnsi="Calibri"/>
                <w:sz w:val="22"/>
                <w:szCs w:val="22"/>
              </w:rPr>
            </w:pPr>
            <w:r>
              <w:rPr>
                <w:rFonts w:ascii="Calibri" w:hAnsi="Calibri"/>
                <w:sz w:val="22"/>
                <w:szCs w:val="22"/>
              </w:rPr>
              <w:t xml:space="preserve">Beschrijven precieze verantwoordelijkheid budgethouders bij het aangaan van </w:t>
            </w:r>
            <w:r w:rsidRPr="00B54950">
              <w:rPr>
                <w:rFonts w:ascii="Calibri" w:hAnsi="Calibri"/>
                <w:sz w:val="22"/>
                <w:szCs w:val="22"/>
              </w:rPr>
              <w:t xml:space="preserve"> verplichtingen</w:t>
            </w:r>
            <w:r>
              <w:rPr>
                <w:rFonts w:ascii="Calibri" w:hAnsi="Calibri"/>
                <w:sz w:val="22"/>
                <w:szCs w:val="22"/>
              </w:rPr>
              <w:t>;</w:t>
            </w:r>
          </w:p>
          <w:p w:rsidR="00AE7A9D" w:rsidRPr="003E29BD" w:rsidRDefault="003E29BD" w:rsidP="003E29BD">
            <w:pPr>
              <w:pStyle w:val="Default"/>
              <w:numPr>
                <w:ilvl w:val="0"/>
                <w:numId w:val="18"/>
              </w:numPr>
              <w:rPr>
                <w:rFonts w:ascii="Calibri" w:hAnsi="Calibri"/>
                <w:sz w:val="22"/>
                <w:szCs w:val="22"/>
              </w:rPr>
            </w:pPr>
            <w:r w:rsidRPr="003E29BD">
              <w:rPr>
                <w:rFonts w:ascii="Calibri" w:hAnsi="Calibri"/>
                <w:sz w:val="22"/>
                <w:szCs w:val="22"/>
              </w:rPr>
              <w:t xml:space="preserve">De mandaatbedragen worden € </w:t>
            </w:r>
            <w:r w:rsidR="00D46A12">
              <w:rPr>
                <w:rFonts w:ascii="Calibri" w:hAnsi="Calibri"/>
                <w:sz w:val="22"/>
                <w:szCs w:val="22"/>
              </w:rPr>
              <w:t>5</w:t>
            </w:r>
            <w:r w:rsidRPr="003E29BD">
              <w:rPr>
                <w:rFonts w:ascii="Calibri" w:hAnsi="Calibri"/>
                <w:sz w:val="22"/>
                <w:szCs w:val="22"/>
              </w:rPr>
              <w:t>0.000 voor een budgetbeheerder en budgethouder. Daarboven autoriseert de directie.</w:t>
            </w:r>
          </w:p>
        </w:tc>
      </w:tr>
      <w:tr w:rsidR="00AE7A9D" w:rsidRPr="00AE7A9D" w:rsidTr="00AE7A9D">
        <w:trPr>
          <w:trHeight w:val="679"/>
        </w:trPr>
        <w:tc>
          <w:tcPr>
            <w:tcW w:w="2411" w:type="dxa"/>
            <w:shd w:val="clear" w:color="auto" w:fill="F2F2F2"/>
          </w:tcPr>
          <w:p w:rsidR="00AE7A9D" w:rsidRPr="00AE7A9D" w:rsidRDefault="00AE7A9D" w:rsidP="00BE58BB">
            <w:pPr>
              <w:spacing w:after="0" w:line="300" w:lineRule="exact"/>
            </w:pPr>
            <w:r w:rsidRPr="00AE7A9D">
              <w:t>Behandelvoorstel voor commissie</w:t>
            </w:r>
          </w:p>
          <w:p w:rsidR="00AE7A9D" w:rsidRPr="00AE7A9D" w:rsidRDefault="00AE7A9D" w:rsidP="00BE58BB">
            <w:pPr>
              <w:spacing w:after="0" w:line="300" w:lineRule="exact"/>
            </w:pPr>
          </w:p>
        </w:tc>
        <w:tc>
          <w:tcPr>
            <w:tcW w:w="7620" w:type="dxa"/>
            <w:shd w:val="clear" w:color="auto" w:fill="auto"/>
          </w:tcPr>
          <w:p w:rsidR="00AE7A9D" w:rsidRPr="00AE7A9D" w:rsidRDefault="003E29BD" w:rsidP="00BE58BB">
            <w:pPr>
              <w:spacing w:after="0" w:line="300" w:lineRule="exact"/>
            </w:pPr>
            <w:r w:rsidRPr="00EA50FF">
              <w:t xml:space="preserve">Het college stuurt dit besluit ter informatie naar de </w:t>
            </w:r>
            <w:r>
              <w:t>raads</w:t>
            </w:r>
            <w:r w:rsidRPr="00EA50FF">
              <w:t>commissie op basis van de actieve informatieplicht. Het besluit bevat namelijk de vastlegging van de samenstelling en werking van de organisatie en de verdeling van de ambtelijke verantwoordelijkheden en bevoegdheden ten aanzien van besluiten en budgetten.</w:t>
            </w:r>
          </w:p>
        </w:tc>
      </w:tr>
      <w:tr w:rsidR="00AE7A9D" w:rsidRPr="00AE7A9D" w:rsidTr="00AE7A9D">
        <w:tc>
          <w:tcPr>
            <w:tcW w:w="2411" w:type="dxa"/>
            <w:shd w:val="clear" w:color="auto" w:fill="F2F2F2"/>
          </w:tcPr>
          <w:p w:rsidR="00AE7A9D" w:rsidRPr="00AE7A9D" w:rsidRDefault="00AE7A9D" w:rsidP="00BE58BB">
            <w:pPr>
              <w:spacing w:after="0" w:line="300" w:lineRule="exact"/>
            </w:pPr>
            <w:r w:rsidRPr="00AE7A9D">
              <w:t>Relevante eerdere besluiten</w:t>
            </w:r>
          </w:p>
        </w:tc>
        <w:tc>
          <w:tcPr>
            <w:tcW w:w="7620" w:type="dxa"/>
            <w:shd w:val="clear" w:color="auto" w:fill="auto"/>
          </w:tcPr>
          <w:p w:rsidR="00AE7A9D" w:rsidRPr="00AE7A9D" w:rsidRDefault="00313ED3" w:rsidP="00BE58BB">
            <w:pPr>
              <w:spacing w:after="0" w:line="300" w:lineRule="exact"/>
            </w:pPr>
            <w:proofErr w:type="spellStart"/>
            <w:r>
              <w:t>budgethoudersregeling</w:t>
            </w:r>
            <w:proofErr w:type="spellEnd"/>
            <w:r>
              <w:t xml:space="preserve"> 2018</w:t>
            </w:r>
            <w:r w:rsidR="00CA37C7">
              <w:t xml:space="preserve"> gemeente Zandvoort 19 december 2017 </w:t>
            </w:r>
          </w:p>
        </w:tc>
      </w:tr>
      <w:tr w:rsidR="00AE7A9D" w:rsidRPr="00AE7A9D" w:rsidTr="00AE7A9D">
        <w:tc>
          <w:tcPr>
            <w:tcW w:w="2411" w:type="dxa"/>
            <w:shd w:val="clear" w:color="auto" w:fill="F2F2F2"/>
          </w:tcPr>
          <w:p w:rsidR="00AE7A9D" w:rsidRPr="00AE7A9D" w:rsidRDefault="00AE7A9D" w:rsidP="00BE58BB">
            <w:pPr>
              <w:spacing w:after="0" w:line="300" w:lineRule="exact"/>
            </w:pPr>
            <w:r w:rsidRPr="00AE7A9D">
              <w:t xml:space="preserve">Besluit College </w:t>
            </w:r>
          </w:p>
          <w:p w:rsidR="00AE7A9D" w:rsidRPr="00AE7A9D" w:rsidRDefault="00AE7A9D" w:rsidP="00A90FA3">
            <w:pPr>
              <w:spacing w:after="0" w:line="300" w:lineRule="exact"/>
              <w:rPr>
                <w:color w:val="008080"/>
              </w:rPr>
            </w:pPr>
            <w:r w:rsidRPr="00AE7A9D">
              <w:t xml:space="preserve">d.d. </w:t>
            </w:r>
            <w:r w:rsidR="00A90FA3">
              <w:t>19 maart 2019</w:t>
            </w:r>
          </w:p>
          <w:p w:rsidR="00AE7A9D" w:rsidRPr="00AE7A9D" w:rsidRDefault="00AE7A9D" w:rsidP="00BE58BB">
            <w:pPr>
              <w:spacing w:after="0" w:line="300" w:lineRule="exact"/>
            </w:pPr>
          </w:p>
          <w:p w:rsidR="00AE7A9D" w:rsidRPr="00AE7A9D" w:rsidRDefault="00AE7A9D" w:rsidP="00BE58BB">
            <w:pPr>
              <w:spacing w:after="0" w:line="300" w:lineRule="exact"/>
            </w:pPr>
          </w:p>
        </w:tc>
        <w:tc>
          <w:tcPr>
            <w:tcW w:w="7620" w:type="dxa"/>
            <w:shd w:val="clear" w:color="auto" w:fill="auto"/>
          </w:tcPr>
          <w:p w:rsidR="00AE7A9D" w:rsidRPr="00AE7A9D" w:rsidRDefault="00AE7A9D" w:rsidP="00BE58BB">
            <w:pPr>
              <w:spacing w:after="0" w:line="300" w:lineRule="exact"/>
            </w:pPr>
            <w:r w:rsidRPr="00AE7A9D">
              <w:t>Het college van burgemeester en wethouders</w:t>
            </w:r>
          </w:p>
          <w:p w:rsidR="00AE7A9D" w:rsidRPr="00AE7A9D" w:rsidRDefault="00AE7A9D" w:rsidP="00BE58BB">
            <w:pPr>
              <w:spacing w:after="0" w:line="300" w:lineRule="exact"/>
            </w:pPr>
            <w:r w:rsidRPr="00AE7A9D">
              <w:t xml:space="preserve">Besluit: </w:t>
            </w:r>
          </w:p>
          <w:p w:rsidR="003E29BD" w:rsidRPr="00AE7A9D" w:rsidRDefault="003E29BD" w:rsidP="003E29BD">
            <w:pPr>
              <w:spacing w:after="0" w:line="300" w:lineRule="exact"/>
            </w:pPr>
          </w:p>
          <w:p w:rsidR="003E29BD" w:rsidRPr="00EA50FF" w:rsidRDefault="003E29BD" w:rsidP="00A917FE">
            <w:pPr>
              <w:numPr>
                <w:ilvl w:val="0"/>
                <w:numId w:val="19"/>
              </w:numPr>
              <w:spacing w:after="0" w:line="300" w:lineRule="exact"/>
            </w:pPr>
            <w:r w:rsidRPr="00EA50FF">
              <w:t xml:space="preserve">De </w:t>
            </w:r>
            <w:proofErr w:type="spellStart"/>
            <w:r w:rsidRPr="00EA50FF">
              <w:t>budgethoudersregeling</w:t>
            </w:r>
            <w:proofErr w:type="spellEnd"/>
            <w:r w:rsidRPr="00EA50FF">
              <w:t xml:space="preserve"> 2019 vast te stellen. </w:t>
            </w:r>
          </w:p>
          <w:p w:rsidR="003E29BD" w:rsidRPr="00EA50FF" w:rsidRDefault="003E29BD" w:rsidP="003E29BD">
            <w:pPr>
              <w:numPr>
                <w:ilvl w:val="0"/>
                <w:numId w:val="19"/>
              </w:numPr>
              <w:spacing w:after="0" w:line="300" w:lineRule="exact"/>
            </w:pPr>
            <w:r w:rsidRPr="00EA50FF">
              <w:t xml:space="preserve">De rapportage over het voldoen aan de </w:t>
            </w:r>
            <w:proofErr w:type="spellStart"/>
            <w:r w:rsidRPr="00EA50FF">
              <w:t>budgethoudersregeling</w:t>
            </w:r>
            <w:proofErr w:type="spellEnd"/>
            <w:r w:rsidRPr="00EA50FF">
              <w:t xml:space="preserve"> over 2018 goed te keuren (opgenomen in onderdeel B in de </w:t>
            </w:r>
            <w:proofErr w:type="spellStart"/>
            <w:r w:rsidRPr="00EA50FF">
              <w:t>budgethoudersregeling</w:t>
            </w:r>
            <w:proofErr w:type="spellEnd"/>
            <w:r w:rsidRPr="00EA50FF">
              <w:t xml:space="preserve">) </w:t>
            </w:r>
          </w:p>
          <w:p w:rsidR="00AE7A9D" w:rsidRPr="00AE7A9D" w:rsidRDefault="00AE7A9D" w:rsidP="00BE58BB">
            <w:pPr>
              <w:spacing w:after="0" w:line="300" w:lineRule="exact"/>
            </w:pPr>
          </w:p>
          <w:p w:rsidR="00AE7A9D" w:rsidRPr="00AE7A9D" w:rsidRDefault="00AE7A9D" w:rsidP="00BE58BB">
            <w:pPr>
              <w:spacing w:after="0" w:line="300" w:lineRule="exact"/>
            </w:pPr>
            <w:r w:rsidRPr="00AE7A9D">
              <w:t>de secretaris,                                           de burgemeester,</w:t>
            </w:r>
          </w:p>
          <w:p w:rsidR="00AE7A9D" w:rsidRDefault="00AE7A9D" w:rsidP="00BE58BB">
            <w:pPr>
              <w:spacing w:after="0" w:line="300" w:lineRule="exact"/>
            </w:pPr>
          </w:p>
          <w:p w:rsidR="00A90FA3" w:rsidRDefault="00A90FA3" w:rsidP="00BE58BB">
            <w:pPr>
              <w:spacing w:after="0" w:line="300" w:lineRule="exact"/>
            </w:pPr>
          </w:p>
          <w:p w:rsidR="00A90FA3" w:rsidRPr="00AE7A9D" w:rsidRDefault="00A90FA3" w:rsidP="00BE58BB">
            <w:pPr>
              <w:spacing w:after="0" w:line="300" w:lineRule="exact"/>
            </w:pPr>
          </w:p>
        </w:tc>
      </w:tr>
    </w:tbl>
    <w:p w:rsidR="00FC6516" w:rsidRDefault="00FC6516" w:rsidP="00BE58BB">
      <w:pPr>
        <w:spacing w:after="0" w:line="300" w:lineRule="exact"/>
        <w:rPr>
          <w:b/>
        </w:rPr>
      </w:pPr>
    </w:p>
    <w:p w:rsidR="00FC6516" w:rsidRDefault="00FC6516">
      <w:pPr>
        <w:spacing w:after="0" w:line="240" w:lineRule="auto"/>
        <w:rPr>
          <w:b/>
        </w:rPr>
      </w:pPr>
      <w:r>
        <w:rPr>
          <w:b/>
        </w:rPr>
        <w:br w:type="page"/>
      </w:r>
    </w:p>
    <w:p w:rsidR="00AE7A9D" w:rsidRPr="00AE7A9D" w:rsidRDefault="00AE7A9D" w:rsidP="00BE58BB">
      <w:pPr>
        <w:spacing w:after="0" w:line="300" w:lineRule="exact"/>
        <w:rPr>
          <w:b/>
        </w:rPr>
      </w:pPr>
      <w:r w:rsidRPr="00AE7A9D">
        <w:rPr>
          <w:b/>
        </w:rPr>
        <w:lastRenderedPageBreak/>
        <w:t xml:space="preserve">1. Inleiding </w:t>
      </w:r>
    </w:p>
    <w:p w:rsidR="007D5ACA" w:rsidRPr="00D9577F" w:rsidRDefault="007D5ACA" w:rsidP="007D5ACA">
      <w:pPr>
        <w:pStyle w:val="Default"/>
        <w:rPr>
          <w:rFonts w:ascii="Calibri" w:hAnsi="Calibri"/>
          <w:sz w:val="22"/>
          <w:szCs w:val="22"/>
        </w:rPr>
      </w:pPr>
      <w:r w:rsidRPr="00D9577F">
        <w:rPr>
          <w:rFonts w:ascii="Calibri" w:hAnsi="Calibri"/>
          <w:sz w:val="22"/>
          <w:szCs w:val="22"/>
        </w:rPr>
        <w:t xml:space="preserve">Vanwege de organisatiewijziging per 1-1-2018 is eind 2017 een nieuwe </w:t>
      </w:r>
      <w:proofErr w:type="spellStart"/>
      <w:r w:rsidRPr="00D9577F">
        <w:rPr>
          <w:rFonts w:ascii="Calibri" w:hAnsi="Calibri"/>
          <w:sz w:val="22"/>
          <w:szCs w:val="22"/>
        </w:rPr>
        <w:t>budgethoudersregeling</w:t>
      </w:r>
      <w:proofErr w:type="spellEnd"/>
      <w:r w:rsidRPr="00D9577F">
        <w:rPr>
          <w:rFonts w:ascii="Calibri" w:hAnsi="Calibri"/>
          <w:sz w:val="22"/>
          <w:szCs w:val="22"/>
        </w:rPr>
        <w:t xml:space="preserve"> voor 2018 opgesteld. Om de volgende redenen wordt dit document voor 2019 bijgesteld: </w:t>
      </w:r>
    </w:p>
    <w:p w:rsidR="007D5ACA" w:rsidRPr="00D9577F" w:rsidRDefault="007D5ACA" w:rsidP="007D5ACA">
      <w:pPr>
        <w:pStyle w:val="Default"/>
        <w:numPr>
          <w:ilvl w:val="0"/>
          <w:numId w:val="20"/>
        </w:numPr>
        <w:rPr>
          <w:rFonts w:ascii="Calibri" w:hAnsi="Calibri"/>
          <w:sz w:val="22"/>
          <w:szCs w:val="22"/>
        </w:rPr>
      </w:pPr>
      <w:r w:rsidRPr="00D9577F">
        <w:rPr>
          <w:rFonts w:ascii="Calibri" w:hAnsi="Calibri"/>
          <w:sz w:val="22"/>
          <w:szCs w:val="22"/>
        </w:rPr>
        <w:t xml:space="preserve">Wanneer kan een budgetbeheerder via een project budgetten uitgeven? Toen dit document werd opgesteld was nog niet helder hoe bij projecten de taak- en verantwoordelijkheidsverdeling was tussen afdelingen in het fysiek domein. Over het autorisatieproces zijn in de loop van 2018 praktijkafspraken gemaakt die in een aanvullend memo zijn vastgelegd. Het verdient aanbeveling de afgesproken werkwijze te verankeren in de </w:t>
      </w:r>
      <w:proofErr w:type="spellStart"/>
      <w:r w:rsidRPr="00D9577F">
        <w:rPr>
          <w:rFonts w:ascii="Calibri" w:hAnsi="Calibri"/>
          <w:sz w:val="22"/>
          <w:szCs w:val="22"/>
        </w:rPr>
        <w:t>budgethoudersregeling</w:t>
      </w:r>
      <w:proofErr w:type="spellEnd"/>
      <w:r w:rsidRPr="00D9577F">
        <w:rPr>
          <w:rFonts w:ascii="Calibri" w:hAnsi="Calibri"/>
          <w:sz w:val="22"/>
          <w:szCs w:val="22"/>
        </w:rPr>
        <w:t xml:space="preserve">.  </w:t>
      </w:r>
    </w:p>
    <w:p w:rsidR="007D5ACA" w:rsidRPr="00D9577F" w:rsidRDefault="007D5ACA" w:rsidP="007D5ACA">
      <w:pPr>
        <w:pStyle w:val="Default"/>
        <w:numPr>
          <w:ilvl w:val="0"/>
          <w:numId w:val="20"/>
        </w:numPr>
        <w:rPr>
          <w:rFonts w:ascii="Calibri" w:hAnsi="Calibri"/>
          <w:sz w:val="22"/>
          <w:szCs w:val="22"/>
        </w:rPr>
      </w:pPr>
      <w:r w:rsidRPr="00D9577F">
        <w:rPr>
          <w:rFonts w:ascii="Calibri" w:hAnsi="Calibri"/>
          <w:sz w:val="22"/>
          <w:szCs w:val="22"/>
        </w:rPr>
        <w:t xml:space="preserve">Verder wordt in de </w:t>
      </w:r>
      <w:proofErr w:type="spellStart"/>
      <w:r w:rsidRPr="00D9577F">
        <w:rPr>
          <w:rFonts w:ascii="Calibri" w:hAnsi="Calibri"/>
          <w:sz w:val="22"/>
          <w:szCs w:val="22"/>
        </w:rPr>
        <w:t>budgethoudersregeling</w:t>
      </w:r>
      <w:proofErr w:type="spellEnd"/>
      <w:r w:rsidRPr="00D9577F">
        <w:rPr>
          <w:rFonts w:ascii="Calibri" w:hAnsi="Calibri"/>
          <w:sz w:val="22"/>
          <w:szCs w:val="22"/>
        </w:rPr>
        <w:t xml:space="preserve"> 2019 geregeld dat hoofdbudgethouderschap op basis van de portefeuilleverdeling tussen de directeuren is verdeeld (lag in versie 2018 bij gemeentesecretaris die vervangers kon aanwijzen). </w:t>
      </w:r>
    </w:p>
    <w:p w:rsidR="007D5ACA" w:rsidRDefault="007D5ACA" w:rsidP="007D5ACA">
      <w:pPr>
        <w:pStyle w:val="Default"/>
        <w:numPr>
          <w:ilvl w:val="0"/>
          <w:numId w:val="20"/>
        </w:numPr>
        <w:rPr>
          <w:rFonts w:ascii="Calibri" w:hAnsi="Calibri"/>
          <w:sz w:val="22"/>
          <w:szCs w:val="22"/>
        </w:rPr>
      </w:pPr>
      <w:r w:rsidRPr="00D9577F">
        <w:rPr>
          <w:rFonts w:ascii="Calibri" w:hAnsi="Calibri"/>
          <w:sz w:val="22"/>
          <w:szCs w:val="22"/>
        </w:rPr>
        <w:t xml:space="preserve">Tenslotte ging de regeling 2018 ervan uit dat vrij snel tot een systeem van driewegmatching kon worden gekomen. Dat blijkt te ambitieus en om die reden zijn de teksten over het aangaan van verplichtingen bijgesteld conform de praktijk.  Op basis van de </w:t>
      </w:r>
      <w:proofErr w:type="spellStart"/>
      <w:r w:rsidRPr="00D9577F">
        <w:rPr>
          <w:rFonts w:ascii="Calibri" w:hAnsi="Calibri"/>
          <w:sz w:val="22"/>
          <w:szCs w:val="22"/>
        </w:rPr>
        <w:t>budgethoudersregeling</w:t>
      </w:r>
      <w:proofErr w:type="spellEnd"/>
      <w:r w:rsidRPr="00D9577F">
        <w:rPr>
          <w:rFonts w:ascii="Calibri" w:hAnsi="Calibri"/>
          <w:sz w:val="22"/>
          <w:szCs w:val="22"/>
        </w:rPr>
        <w:t xml:space="preserve"> 2018 kon de verwachting ontstaan dat verplichtingen digitaal worden geautoriseerd. Dat is nog niet ingeregeld. We werken daar wel naartoe. Wat blijft is dat de budgethouder verantwoordelijkheid is voor het op correcte wijze aangaan van de verplichting.</w:t>
      </w:r>
    </w:p>
    <w:p w:rsidR="007D5ACA" w:rsidRDefault="007D5ACA" w:rsidP="007D5ACA">
      <w:pPr>
        <w:pStyle w:val="Default"/>
        <w:numPr>
          <w:ilvl w:val="0"/>
          <w:numId w:val="20"/>
        </w:numPr>
        <w:rPr>
          <w:rFonts w:ascii="Calibri" w:hAnsi="Calibri"/>
          <w:sz w:val="22"/>
          <w:szCs w:val="22"/>
        </w:rPr>
      </w:pPr>
      <w:r w:rsidRPr="003279D4">
        <w:rPr>
          <w:rFonts w:ascii="Calibri" w:hAnsi="Calibri"/>
          <w:sz w:val="22"/>
          <w:szCs w:val="22"/>
        </w:rPr>
        <w:t xml:space="preserve">Budgetbeheerders en budgethouders zijn op basis van de overgangsbepaling art.9 in de regeling 2018 bevoegd tot </w:t>
      </w:r>
      <w:r>
        <w:rPr>
          <w:rFonts w:ascii="Calibri" w:hAnsi="Calibri"/>
          <w:sz w:val="22"/>
          <w:szCs w:val="22"/>
        </w:rPr>
        <w:t xml:space="preserve">€ </w:t>
      </w:r>
      <w:r w:rsidRPr="003279D4">
        <w:rPr>
          <w:rFonts w:ascii="Calibri" w:hAnsi="Calibri"/>
          <w:sz w:val="22"/>
          <w:szCs w:val="22"/>
        </w:rPr>
        <w:t xml:space="preserve">50.000 verplichtingen aan te gaan en facturen te betalen. Daarboven is goedkeuring nodig van de </w:t>
      </w:r>
      <w:r w:rsidR="008F2B58">
        <w:rPr>
          <w:rFonts w:ascii="Calibri" w:hAnsi="Calibri"/>
          <w:sz w:val="22"/>
          <w:szCs w:val="22"/>
        </w:rPr>
        <w:t>hoofd</w:t>
      </w:r>
      <w:r w:rsidRPr="003279D4">
        <w:rPr>
          <w:rFonts w:ascii="Calibri" w:hAnsi="Calibri"/>
          <w:sz w:val="22"/>
          <w:szCs w:val="22"/>
        </w:rPr>
        <w:t xml:space="preserve">budgethouder </w:t>
      </w:r>
      <w:r w:rsidR="008F2B58">
        <w:rPr>
          <w:rFonts w:ascii="Calibri" w:hAnsi="Calibri"/>
          <w:sz w:val="22"/>
          <w:szCs w:val="22"/>
        </w:rPr>
        <w:t xml:space="preserve">en voor facturen en de </w:t>
      </w:r>
      <w:r w:rsidRPr="003279D4">
        <w:rPr>
          <w:rFonts w:ascii="Calibri" w:hAnsi="Calibri"/>
          <w:sz w:val="22"/>
          <w:szCs w:val="22"/>
        </w:rPr>
        <w:t xml:space="preserve">budgethouder. </w:t>
      </w:r>
      <w:r>
        <w:rPr>
          <w:rFonts w:ascii="Calibri" w:hAnsi="Calibri"/>
          <w:sz w:val="22"/>
          <w:szCs w:val="22"/>
        </w:rPr>
        <w:t>Er is geen reden om dit bedrag te wijzigen. Gelet hierop wordt de overgangsbepaling geschrapt</w:t>
      </w:r>
      <w:r w:rsidRPr="003279D4">
        <w:rPr>
          <w:rFonts w:ascii="Calibri" w:hAnsi="Calibri"/>
          <w:sz w:val="22"/>
          <w:szCs w:val="22"/>
        </w:rPr>
        <w:t xml:space="preserve">. </w:t>
      </w:r>
    </w:p>
    <w:p w:rsidR="00622CD2" w:rsidRDefault="00622CD2" w:rsidP="007D5ACA">
      <w:pPr>
        <w:pStyle w:val="Default"/>
        <w:numPr>
          <w:ilvl w:val="0"/>
          <w:numId w:val="20"/>
        </w:numPr>
        <w:rPr>
          <w:rFonts w:ascii="Calibri" w:hAnsi="Calibri"/>
          <w:sz w:val="22"/>
          <w:szCs w:val="22"/>
        </w:rPr>
      </w:pPr>
      <w:r>
        <w:rPr>
          <w:rFonts w:ascii="Calibri" w:hAnsi="Calibri"/>
          <w:sz w:val="22"/>
          <w:szCs w:val="22"/>
        </w:rPr>
        <w:t xml:space="preserve">Een paar teksten uit de </w:t>
      </w:r>
      <w:proofErr w:type="spellStart"/>
      <w:r>
        <w:rPr>
          <w:rFonts w:ascii="Calibri" w:hAnsi="Calibri"/>
          <w:sz w:val="22"/>
          <w:szCs w:val="22"/>
        </w:rPr>
        <w:t>budgethoudersregeling</w:t>
      </w:r>
      <w:proofErr w:type="spellEnd"/>
      <w:r>
        <w:rPr>
          <w:rFonts w:ascii="Calibri" w:hAnsi="Calibri"/>
          <w:sz w:val="22"/>
          <w:szCs w:val="22"/>
        </w:rPr>
        <w:t xml:space="preserve"> 2018 was op basis van de Financiële Verordening van de gemeente Haarlem opgesteld maar niet in lijn met de Financiële Verordening Zandvoort. Dat is aangepast zodat de </w:t>
      </w:r>
      <w:proofErr w:type="spellStart"/>
      <w:r>
        <w:rPr>
          <w:rFonts w:ascii="Calibri" w:hAnsi="Calibri"/>
          <w:sz w:val="22"/>
          <w:szCs w:val="22"/>
        </w:rPr>
        <w:t>budgethoudersregeling</w:t>
      </w:r>
      <w:proofErr w:type="spellEnd"/>
      <w:r>
        <w:rPr>
          <w:rFonts w:ascii="Calibri" w:hAnsi="Calibri"/>
          <w:sz w:val="22"/>
          <w:szCs w:val="22"/>
        </w:rPr>
        <w:t xml:space="preserve"> aansluit op de Financiële Verordening Zandvoort. </w:t>
      </w:r>
    </w:p>
    <w:p w:rsidR="007D5ACA" w:rsidRDefault="007D5ACA" w:rsidP="007D5ACA">
      <w:pPr>
        <w:pStyle w:val="Default"/>
        <w:rPr>
          <w:rFonts w:ascii="Calibri" w:hAnsi="Calibri"/>
          <w:sz w:val="22"/>
          <w:szCs w:val="22"/>
        </w:rPr>
      </w:pPr>
    </w:p>
    <w:p w:rsidR="004948A9" w:rsidRPr="00EA50FF" w:rsidRDefault="004948A9" w:rsidP="004948A9">
      <w:pPr>
        <w:pStyle w:val="Default"/>
        <w:rPr>
          <w:rFonts w:ascii="Calibri" w:hAnsi="Calibri"/>
          <w:sz w:val="22"/>
          <w:szCs w:val="22"/>
        </w:rPr>
      </w:pPr>
      <w:r>
        <w:rPr>
          <w:rFonts w:ascii="Calibri" w:hAnsi="Calibri"/>
          <w:sz w:val="22"/>
          <w:szCs w:val="22"/>
        </w:rPr>
        <w:t>D</w:t>
      </w:r>
      <w:r w:rsidRPr="00EA50FF">
        <w:rPr>
          <w:rFonts w:ascii="Calibri" w:hAnsi="Calibri"/>
          <w:sz w:val="22"/>
          <w:szCs w:val="22"/>
        </w:rPr>
        <w:t xml:space="preserve">e </w:t>
      </w:r>
      <w:proofErr w:type="spellStart"/>
      <w:r w:rsidRPr="00EA50FF">
        <w:rPr>
          <w:rFonts w:ascii="Calibri" w:hAnsi="Calibri"/>
          <w:sz w:val="22"/>
          <w:szCs w:val="22"/>
        </w:rPr>
        <w:t>budgethoudersregeling</w:t>
      </w:r>
      <w:proofErr w:type="spellEnd"/>
      <w:r w:rsidRPr="00EA50FF">
        <w:rPr>
          <w:rFonts w:ascii="Calibri" w:hAnsi="Calibri"/>
          <w:sz w:val="22"/>
          <w:szCs w:val="22"/>
        </w:rPr>
        <w:t xml:space="preserve"> 2019 </w:t>
      </w:r>
      <w:r>
        <w:rPr>
          <w:rFonts w:ascii="Calibri" w:hAnsi="Calibri"/>
          <w:sz w:val="22"/>
          <w:szCs w:val="22"/>
        </w:rPr>
        <w:t xml:space="preserve">wordt </w:t>
      </w:r>
      <w:r w:rsidRPr="00EA50FF">
        <w:rPr>
          <w:rFonts w:ascii="Calibri" w:hAnsi="Calibri"/>
          <w:sz w:val="22"/>
          <w:szCs w:val="22"/>
        </w:rPr>
        <w:t xml:space="preserve">aan de colleges van Haarlem en Zandvoort ter goedkeuring voorgelegd. De aan te bieden </w:t>
      </w:r>
      <w:proofErr w:type="spellStart"/>
      <w:r w:rsidRPr="00EA50FF">
        <w:rPr>
          <w:rFonts w:ascii="Calibri" w:hAnsi="Calibri"/>
          <w:sz w:val="22"/>
          <w:szCs w:val="22"/>
        </w:rPr>
        <w:t>budgethoudersregeling</w:t>
      </w:r>
      <w:proofErr w:type="spellEnd"/>
      <w:r w:rsidRPr="00EA50FF">
        <w:rPr>
          <w:rFonts w:ascii="Calibri" w:hAnsi="Calibri"/>
          <w:sz w:val="22"/>
          <w:szCs w:val="22"/>
        </w:rPr>
        <w:t xml:space="preserve"> voor Zandvoort is </w:t>
      </w:r>
      <w:r>
        <w:rPr>
          <w:rFonts w:ascii="Calibri" w:hAnsi="Calibri"/>
          <w:sz w:val="22"/>
          <w:szCs w:val="22"/>
        </w:rPr>
        <w:t xml:space="preserve">nagenoeg </w:t>
      </w:r>
      <w:r w:rsidRPr="00EA50FF">
        <w:rPr>
          <w:rFonts w:ascii="Calibri" w:hAnsi="Calibri"/>
          <w:sz w:val="22"/>
          <w:szCs w:val="22"/>
        </w:rPr>
        <w:t xml:space="preserve">identiek aan de versie voor Haarlem, met uitzondering van de </w:t>
      </w:r>
      <w:r>
        <w:rPr>
          <w:rFonts w:ascii="Calibri" w:hAnsi="Calibri"/>
          <w:sz w:val="22"/>
          <w:szCs w:val="22"/>
        </w:rPr>
        <w:t xml:space="preserve">in artikel 4 genoemde grensbedragen. Verder leidt hetgeen in het laatste aandachtsstreepje is vermeld tot een paar aanpassingen. In de </w:t>
      </w:r>
      <w:proofErr w:type="spellStart"/>
      <w:r>
        <w:rPr>
          <w:rFonts w:ascii="Calibri" w:hAnsi="Calibri"/>
          <w:sz w:val="22"/>
          <w:szCs w:val="22"/>
        </w:rPr>
        <w:t>budgethoudersregeling</w:t>
      </w:r>
      <w:proofErr w:type="spellEnd"/>
      <w:r>
        <w:rPr>
          <w:rFonts w:ascii="Calibri" w:hAnsi="Calibri"/>
          <w:sz w:val="22"/>
          <w:szCs w:val="22"/>
        </w:rPr>
        <w:t xml:space="preserve"> zijn per artikel de belangrijkste verschillen toegelicht. Tevens is een zogenaamde was-wordt lijst bij de stukken gevoegd.  </w:t>
      </w:r>
    </w:p>
    <w:p w:rsidR="004948A9" w:rsidRDefault="004948A9" w:rsidP="007D5ACA">
      <w:pPr>
        <w:pStyle w:val="Default"/>
        <w:rPr>
          <w:rFonts w:ascii="Calibri" w:hAnsi="Calibri"/>
          <w:sz w:val="22"/>
          <w:szCs w:val="22"/>
        </w:rPr>
      </w:pPr>
    </w:p>
    <w:p w:rsidR="004948A9" w:rsidRDefault="004948A9" w:rsidP="007D5ACA">
      <w:pPr>
        <w:pStyle w:val="Default"/>
        <w:rPr>
          <w:rFonts w:ascii="Calibri" w:hAnsi="Calibri"/>
          <w:sz w:val="22"/>
          <w:szCs w:val="22"/>
        </w:rPr>
      </w:pPr>
    </w:p>
    <w:p w:rsidR="00FC6516" w:rsidRDefault="00FC6516">
      <w:pPr>
        <w:spacing w:after="0" w:line="240" w:lineRule="auto"/>
        <w:rPr>
          <w:b/>
        </w:rPr>
      </w:pPr>
      <w:r>
        <w:rPr>
          <w:b/>
        </w:rPr>
        <w:br w:type="page"/>
      </w:r>
    </w:p>
    <w:p w:rsidR="00AE7A9D" w:rsidRPr="00AE7A9D" w:rsidRDefault="00AE7A9D" w:rsidP="00BE58BB">
      <w:pPr>
        <w:spacing w:after="0" w:line="300" w:lineRule="exact"/>
        <w:rPr>
          <w:b/>
        </w:rPr>
      </w:pPr>
      <w:r w:rsidRPr="00AE7A9D">
        <w:rPr>
          <w:b/>
        </w:rPr>
        <w:lastRenderedPageBreak/>
        <w:t>2. Besluitpunten college</w:t>
      </w:r>
    </w:p>
    <w:p w:rsidR="007D5ACA" w:rsidRPr="00AE7A9D" w:rsidRDefault="007D5ACA" w:rsidP="007D5ACA">
      <w:pPr>
        <w:spacing w:after="0" w:line="300" w:lineRule="exact"/>
      </w:pPr>
      <w:r w:rsidRPr="00AE7A9D">
        <w:t>Het college van burgemeester en wethouders</w:t>
      </w:r>
    </w:p>
    <w:p w:rsidR="007D5ACA" w:rsidRPr="00AE7A9D" w:rsidRDefault="007D5ACA" w:rsidP="007D5ACA">
      <w:pPr>
        <w:spacing w:after="0" w:line="300" w:lineRule="exact"/>
      </w:pPr>
      <w:r w:rsidRPr="00AE7A9D">
        <w:t xml:space="preserve">Besluit: </w:t>
      </w:r>
    </w:p>
    <w:p w:rsidR="007D5ACA" w:rsidRPr="00AE7A9D" w:rsidRDefault="007D5ACA" w:rsidP="007D5ACA">
      <w:pPr>
        <w:spacing w:after="0" w:line="300" w:lineRule="exact"/>
      </w:pPr>
    </w:p>
    <w:p w:rsidR="007D5ACA" w:rsidRPr="00EA50FF" w:rsidRDefault="007D5ACA" w:rsidP="007D5ACA">
      <w:pPr>
        <w:numPr>
          <w:ilvl w:val="0"/>
          <w:numId w:val="21"/>
        </w:numPr>
        <w:spacing w:after="0" w:line="300" w:lineRule="exact"/>
      </w:pPr>
      <w:r w:rsidRPr="00EA50FF">
        <w:t xml:space="preserve">De </w:t>
      </w:r>
      <w:proofErr w:type="spellStart"/>
      <w:r w:rsidRPr="00EA50FF">
        <w:t>budgethoudersregeling</w:t>
      </w:r>
      <w:proofErr w:type="spellEnd"/>
      <w:r w:rsidRPr="00EA50FF">
        <w:t xml:space="preserve"> 2019 vast te stellen. Ten opzichte van de</w:t>
      </w:r>
      <w:r>
        <w:t xml:space="preserve"> </w:t>
      </w:r>
      <w:proofErr w:type="spellStart"/>
      <w:r w:rsidRPr="00EA50FF">
        <w:t>budgethoudersregeling</w:t>
      </w:r>
      <w:proofErr w:type="spellEnd"/>
      <w:r w:rsidRPr="00EA50FF">
        <w:t xml:space="preserve"> 2018 zijn er de volgende verschillen. </w:t>
      </w:r>
    </w:p>
    <w:p w:rsidR="007D5ACA" w:rsidRPr="00EA50FF" w:rsidRDefault="007D5ACA" w:rsidP="007D5ACA">
      <w:pPr>
        <w:numPr>
          <w:ilvl w:val="0"/>
          <w:numId w:val="21"/>
        </w:numPr>
        <w:spacing w:after="0" w:line="300" w:lineRule="exact"/>
      </w:pPr>
      <w:r w:rsidRPr="00EA50FF">
        <w:t xml:space="preserve">De rapportage over het voldoen aan de </w:t>
      </w:r>
      <w:proofErr w:type="spellStart"/>
      <w:r w:rsidRPr="00EA50FF">
        <w:t>budgethoudersregeling</w:t>
      </w:r>
      <w:proofErr w:type="spellEnd"/>
      <w:r w:rsidRPr="00EA50FF">
        <w:t xml:space="preserve"> over 2018 goed te keuren (opgenomen in onderdeel B in de </w:t>
      </w:r>
      <w:proofErr w:type="spellStart"/>
      <w:r w:rsidRPr="00EA50FF">
        <w:t>budgethoudersregeling</w:t>
      </w:r>
      <w:proofErr w:type="spellEnd"/>
      <w:r w:rsidRPr="00EA50FF">
        <w:t xml:space="preserve">) </w:t>
      </w:r>
    </w:p>
    <w:p w:rsidR="00AE7A9D" w:rsidRPr="00AE7A9D" w:rsidRDefault="00AE7A9D" w:rsidP="00BE58BB">
      <w:pPr>
        <w:spacing w:after="0" w:line="300" w:lineRule="exact"/>
        <w:rPr>
          <w:i/>
        </w:rPr>
      </w:pPr>
    </w:p>
    <w:p w:rsidR="00AE7A9D" w:rsidRPr="00AE7A9D" w:rsidRDefault="00AE7A9D" w:rsidP="00BE58BB">
      <w:pPr>
        <w:spacing w:after="0" w:line="300" w:lineRule="exact"/>
      </w:pPr>
    </w:p>
    <w:p w:rsidR="00AE7A9D" w:rsidRPr="00AE7A9D" w:rsidRDefault="00AE7A9D" w:rsidP="00BE58BB">
      <w:pPr>
        <w:spacing w:after="0" w:line="300" w:lineRule="exact"/>
        <w:rPr>
          <w:b/>
        </w:rPr>
      </w:pPr>
      <w:r w:rsidRPr="00AE7A9D">
        <w:rPr>
          <w:b/>
        </w:rPr>
        <w:t>3. Beoogd resultaat</w:t>
      </w:r>
    </w:p>
    <w:p w:rsidR="007D5ACA" w:rsidRPr="00EA50FF" w:rsidRDefault="007D5ACA" w:rsidP="007D5ACA">
      <w:pPr>
        <w:pStyle w:val="Default"/>
        <w:rPr>
          <w:rFonts w:ascii="Calibri" w:hAnsi="Calibri"/>
          <w:sz w:val="22"/>
          <w:szCs w:val="22"/>
        </w:rPr>
      </w:pPr>
      <w:r>
        <w:rPr>
          <w:rFonts w:ascii="Calibri" w:hAnsi="Calibri"/>
          <w:sz w:val="22"/>
          <w:szCs w:val="22"/>
        </w:rPr>
        <w:t>Allereerst e</w:t>
      </w:r>
      <w:r w:rsidRPr="00EA50FF">
        <w:rPr>
          <w:rFonts w:ascii="Calibri" w:hAnsi="Calibri"/>
          <w:sz w:val="22"/>
          <w:szCs w:val="22"/>
        </w:rPr>
        <w:t xml:space="preserve">en geactualiseerde </w:t>
      </w:r>
      <w:proofErr w:type="spellStart"/>
      <w:r w:rsidRPr="00EA50FF">
        <w:rPr>
          <w:rFonts w:ascii="Calibri" w:hAnsi="Calibri"/>
          <w:sz w:val="22"/>
          <w:szCs w:val="22"/>
        </w:rPr>
        <w:t>budgethoudersregeling</w:t>
      </w:r>
      <w:proofErr w:type="spellEnd"/>
      <w:r w:rsidRPr="00EA50FF">
        <w:rPr>
          <w:rFonts w:ascii="Calibri" w:hAnsi="Calibri"/>
          <w:sz w:val="22"/>
          <w:szCs w:val="22"/>
        </w:rPr>
        <w:t xml:space="preserve"> die aansluit bij de vragen uit de praktijk. </w:t>
      </w:r>
      <w:r>
        <w:rPr>
          <w:rFonts w:ascii="Calibri" w:hAnsi="Calibri"/>
          <w:sz w:val="22"/>
          <w:szCs w:val="22"/>
        </w:rPr>
        <w:t>Ten tweede: k</w:t>
      </w:r>
      <w:r w:rsidRPr="00EA50FF">
        <w:rPr>
          <w:rFonts w:ascii="Calibri" w:hAnsi="Calibri"/>
          <w:sz w:val="22"/>
          <w:szCs w:val="22"/>
        </w:rPr>
        <w:t xml:space="preserve">ennisnemen van en instemmen met de in 2018 gehanteerde werkwijze ten opzichte van de </w:t>
      </w:r>
      <w:proofErr w:type="spellStart"/>
      <w:r w:rsidRPr="00EA50FF">
        <w:rPr>
          <w:rFonts w:ascii="Calibri" w:hAnsi="Calibri"/>
          <w:sz w:val="22"/>
          <w:szCs w:val="22"/>
        </w:rPr>
        <w:t>budgethoudersregeling</w:t>
      </w:r>
      <w:proofErr w:type="spellEnd"/>
      <w:r w:rsidRPr="00EA50FF">
        <w:rPr>
          <w:rFonts w:ascii="Calibri" w:hAnsi="Calibri"/>
          <w:sz w:val="22"/>
          <w:szCs w:val="22"/>
        </w:rPr>
        <w:t xml:space="preserve"> 2018 voor wat betreft het vaststellen van prestatielevering. </w:t>
      </w:r>
    </w:p>
    <w:p w:rsidR="00AE7A9D" w:rsidRPr="00AE7A9D" w:rsidRDefault="00AE7A9D" w:rsidP="00BE58BB">
      <w:pPr>
        <w:spacing w:after="0" w:line="300" w:lineRule="exact"/>
      </w:pPr>
    </w:p>
    <w:p w:rsidR="00AE7A9D" w:rsidRPr="00AE7A9D" w:rsidRDefault="00AE7A9D" w:rsidP="00BE58BB">
      <w:pPr>
        <w:spacing w:after="0" w:line="300" w:lineRule="exact"/>
        <w:rPr>
          <w:b/>
        </w:rPr>
      </w:pPr>
      <w:r w:rsidRPr="00AE7A9D">
        <w:rPr>
          <w:b/>
        </w:rPr>
        <w:t>4. Argumenten</w:t>
      </w:r>
    </w:p>
    <w:p w:rsidR="001119BB" w:rsidRPr="00EA50FF" w:rsidRDefault="001119BB" w:rsidP="001119BB">
      <w:pPr>
        <w:pStyle w:val="Default"/>
        <w:numPr>
          <w:ilvl w:val="0"/>
          <w:numId w:val="22"/>
        </w:numPr>
        <w:rPr>
          <w:rFonts w:ascii="Calibri" w:hAnsi="Calibri"/>
          <w:i/>
          <w:sz w:val="22"/>
          <w:szCs w:val="22"/>
        </w:rPr>
      </w:pPr>
      <w:r w:rsidRPr="00EA50FF">
        <w:rPr>
          <w:rFonts w:ascii="Calibri" w:hAnsi="Calibri"/>
          <w:i/>
          <w:sz w:val="22"/>
          <w:szCs w:val="22"/>
        </w:rPr>
        <w:t>De bevoegdheden en verantwoordelijkheden bij projecten worden uitgeschreven</w:t>
      </w:r>
    </w:p>
    <w:p w:rsidR="001119BB" w:rsidRPr="00EA50FF" w:rsidRDefault="001119BB" w:rsidP="001119BB">
      <w:pPr>
        <w:pStyle w:val="Default"/>
        <w:ind w:left="360"/>
        <w:rPr>
          <w:rFonts w:ascii="Calibri" w:hAnsi="Calibri"/>
          <w:sz w:val="22"/>
          <w:szCs w:val="22"/>
        </w:rPr>
      </w:pPr>
      <w:r w:rsidRPr="00EA50FF">
        <w:rPr>
          <w:rFonts w:ascii="Calibri" w:hAnsi="Calibri"/>
          <w:sz w:val="22"/>
          <w:szCs w:val="22"/>
        </w:rPr>
        <w:t xml:space="preserve">Toen de </w:t>
      </w:r>
      <w:proofErr w:type="spellStart"/>
      <w:r w:rsidRPr="00EA50FF">
        <w:rPr>
          <w:rFonts w:ascii="Calibri" w:hAnsi="Calibri"/>
          <w:sz w:val="22"/>
          <w:szCs w:val="22"/>
        </w:rPr>
        <w:t>budgethoudersregeling</w:t>
      </w:r>
      <w:proofErr w:type="spellEnd"/>
      <w:r w:rsidRPr="00EA50FF">
        <w:rPr>
          <w:rFonts w:ascii="Calibri" w:hAnsi="Calibri"/>
          <w:sz w:val="22"/>
          <w:szCs w:val="22"/>
        </w:rPr>
        <w:t xml:space="preserve"> 2018  werd opgesteld was nog niet helder hoe bij projecten de taak- en verantwoordelijkheidsverdeling was tussen afdelingen in het fysiek domein. Over het autorisatieproces zijn in de loop van 2018 praktijkafspraken gemaakt die in een aanvullend memo zijn vastgelegd. Het verdient aanbeveling de afgesproken werkwijze te verankeren in de aangepaste </w:t>
      </w:r>
      <w:proofErr w:type="spellStart"/>
      <w:r w:rsidRPr="00EA50FF">
        <w:rPr>
          <w:rFonts w:ascii="Calibri" w:hAnsi="Calibri"/>
          <w:sz w:val="22"/>
          <w:szCs w:val="22"/>
        </w:rPr>
        <w:t>budgethoudersregeling</w:t>
      </w:r>
      <w:proofErr w:type="spellEnd"/>
      <w:r w:rsidRPr="00EA50FF">
        <w:rPr>
          <w:rFonts w:ascii="Calibri" w:hAnsi="Calibri"/>
          <w:sz w:val="22"/>
          <w:szCs w:val="22"/>
        </w:rPr>
        <w:t xml:space="preserve">.  </w:t>
      </w:r>
    </w:p>
    <w:p w:rsidR="001119BB" w:rsidRPr="00EA50FF" w:rsidRDefault="001119BB" w:rsidP="001119BB">
      <w:pPr>
        <w:pStyle w:val="Default"/>
        <w:ind w:left="360"/>
        <w:rPr>
          <w:rFonts w:ascii="Calibri" w:hAnsi="Calibri"/>
          <w:sz w:val="22"/>
          <w:szCs w:val="22"/>
        </w:rPr>
      </w:pPr>
      <w:r w:rsidRPr="00EA50FF">
        <w:rPr>
          <w:rFonts w:ascii="Calibri" w:hAnsi="Calibri"/>
          <w:sz w:val="22"/>
          <w:szCs w:val="22"/>
        </w:rPr>
        <w:t xml:space="preserve"> </w:t>
      </w:r>
    </w:p>
    <w:p w:rsidR="001119BB" w:rsidRPr="00EA50FF" w:rsidRDefault="001119BB" w:rsidP="001119BB">
      <w:pPr>
        <w:pStyle w:val="Default"/>
        <w:numPr>
          <w:ilvl w:val="0"/>
          <w:numId w:val="22"/>
        </w:numPr>
        <w:rPr>
          <w:rFonts w:ascii="Calibri" w:hAnsi="Calibri"/>
          <w:i/>
          <w:sz w:val="22"/>
          <w:szCs w:val="22"/>
        </w:rPr>
      </w:pPr>
      <w:r w:rsidRPr="00EA50FF">
        <w:rPr>
          <w:rFonts w:ascii="Calibri" w:hAnsi="Calibri"/>
          <w:i/>
          <w:sz w:val="22"/>
          <w:szCs w:val="22"/>
        </w:rPr>
        <w:t xml:space="preserve">Het hoofdbudgethouderschap wordt op basis van de portefeuilleverdeling tussen de </w:t>
      </w:r>
      <w:r>
        <w:rPr>
          <w:rFonts w:ascii="Calibri" w:hAnsi="Calibri"/>
          <w:i/>
          <w:sz w:val="22"/>
          <w:szCs w:val="22"/>
        </w:rPr>
        <w:t xml:space="preserve">algemeen </w:t>
      </w:r>
      <w:r w:rsidRPr="00EA50FF">
        <w:rPr>
          <w:rFonts w:ascii="Calibri" w:hAnsi="Calibri"/>
          <w:i/>
          <w:sz w:val="22"/>
          <w:szCs w:val="22"/>
        </w:rPr>
        <w:t>directeur</w:t>
      </w:r>
      <w:r>
        <w:rPr>
          <w:rFonts w:ascii="Calibri" w:hAnsi="Calibri"/>
          <w:i/>
          <w:sz w:val="22"/>
          <w:szCs w:val="22"/>
        </w:rPr>
        <w:t xml:space="preserve"> en de overige directeuren </w:t>
      </w:r>
      <w:r w:rsidRPr="00EA50FF">
        <w:rPr>
          <w:rFonts w:ascii="Calibri" w:hAnsi="Calibri"/>
          <w:i/>
          <w:sz w:val="22"/>
          <w:szCs w:val="22"/>
        </w:rPr>
        <w:t>verdeeld</w:t>
      </w:r>
    </w:p>
    <w:p w:rsidR="001119BB" w:rsidRPr="00EA50FF" w:rsidRDefault="001119BB" w:rsidP="001119BB">
      <w:pPr>
        <w:pStyle w:val="Default"/>
        <w:ind w:left="360"/>
        <w:rPr>
          <w:rFonts w:ascii="Calibri" w:hAnsi="Calibri"/>
          <w:sz w:val="22"/>
          <w:szCs w:val="22"/>
        </w:rPr>
      </w:pPr>
      <w:r w:rsidRPr="00EA50FF">
        <w:rPr>
          <w:rFonts w:ascii="Calibri" w:hAnsi="Calibri"/>
          <w:sz w:val="22"/>
          <w:szCs w:val="22"/>
        </w:rPr>
        <w:t>Nieuw is dat de hoofdbudgethouder/algemeen directeur samen met de andere directieleden een onderverdeling maakt wie hoofdbudgethouder is per afdeling op basis van de afgesproken portefeuilleverdeling.</w:t>
      </w:r>
    </w:p>
    <w:p w:rsidR="001119BB" w:rsidRDefault="001119BB" w:rsidP="001119BB">
      <w:pPr>
        <w:pStyle w:val="Default"/>
        <w:ind w:left="360"/>
        <w:rPr>
          <w:sz w:val="22"/>
          <w:szCs w:val="22"/>
        </w:rPr>
      </w:pPr>
    </w:p>
    <w:p w:rsidR="001119BB" w:rsidRPr="00EA50FF" w:rsidRDefault="001119BB" w:rsidP="001119BB">
      <w:pPr>
        <w:pStyle w:val="Default"/>
        <w:ind w:left="360"/>
        <w:rPr>
          <w:rFonts w:ascii="Calibri" w:hAnsi="Calibri"/>
          <w:i/>
          <w:sz w:val="22"/>
          <w:szCs w:val="22"/>
        </w:rPr>
      </w:pPr>
      <w:r w:rsidRPr="00144F72">
        <w:rPr>
          <w:i/>
          <w:sz w:val="22"/>
          <w:szCs w:val="22"/>
        </w:rPr>
        <w:t>3.</w:t>
      </w:r>
      <w:r w:rsidRPr="00EA50FF">
        <w:rPr>
          <w:rFonts w:ascii="Calibri" w:hAnsi="Calibri"/>
          <w:i/>
          <w:sz w:val="22"/>
          <w:szCs w:val="22"/>
        </w:rPr>
        <w:t xml:space="preserve">  Tekst over vaststellen prestatielevering sluit in de nieuwe regeling beter aan op de praktijk </w:t>
      </w:r>
    </w:p>
    <w:p w:rsidR="001119BB" w:rsidRPr="00EA50FF" w:rsidRDefault="001119BB" w:rsidP="001119BB">
      <w:pPr>
        <w:pStyle w:val="Default"/>
        <w:ind w:left="360"/>
        <w:rPr>
          <w:rFonts w:ascii="Calibri" w:hAnsi="Calibri"/>
          <w:sz w:val="22"/>
          <w:szCs w:val="22"/>
        </w:rPr>
      </w:pPr>
      <w:r w:rsidRPr="00AC2F70">
        <w:rPr>
          <w:color w:val="auto"/>
          <w:sz w:val="22"/>
          <w:szCs w:val="22"/>
        </w:rPr>
        <w:t xml:space="preserve">Een factuur wordt altijd door minimaal twee medewerkers beoordeeld. </w:t>
      </w:r>
      <w:r>
        <w:rPr>
          <w:color w:val="auto"/>
          <w:sz w:val="22"/>
          <w:szCs w:val="22"/>
        </w:rPr>
        <w:t xml:space="preserve"> D</w:t>
      </w:r>
      <w:r w:rsidRPr="00134728">
        <w:rPr>
          <w:color w:val="auto"/>
          <w:sz w:val="22"/>
          <w:szCs w:val="22"/>
        </w:rPr>
        <w:t>e standaardprocedure is dat er door de eerste medewerker akkoord wordt gegeven voor prestatielevering</w:t>
      </w:r>
      <w:r>
        <w:rPr>
          <w:color w:val="auto"/>
          <w:sz w:val="22"/>
          <w:szCs w:val="22"/>
        </w:rPr>
        <w:t xml:space="preserve"> (“is de prestatie geleverd”)</w:t>
      </w:r>
      <w:r w:rsidRPr="00134728">
        <w:rPr>
          <w:color w:val="auto"/>
          <w:sz w:val="22"/>
          <w:szCs w:val="22"/>
        </w:rPr>
        <w:t xml:space="preserve"> terwijl de tweede medewerker voor akkoord tekent om het bedrag ten laste of ten gunste van een specifiek budget te brengen</w:t>
      </w:r>
      <w:r>
        <w:rPr>
          <w:color w:val="auto"/>
          <w:sz w:val="22"/>
          <w:szCs w:val="22"/>
        </w:rPr>
        <w:t xml:space="preserve">. </w:t>
      </w:r>
      <w:r w:rsidRPr="00EA50FF">
        <w:rPr>
          <w:rFonts w:ascii="Calibri" w:hAnsi="Calibri"/>
          <w:sz w:val="22"/>
          <w:szCs w:val="22"/>
        </w:rPr>
        <w:t xml:space="preserve">In de </w:t>
      </w:r>
      <w:proofErr w:type="spellStart"/>
      <w:r w:rsidRPr="00EA50FF">
        <w:rPr>
          <w:rFonts w:ascii="Calibri" w:hAnsi="Calibri"/>
          <w:sz w:val="22"/>
          <w:szCs w:val="22"/>
        </w:rPr>
        <w:t>budgethoudersregeling</w:t>
      </w:r>
      <w:proofErr w:type="spellEnd"/>
      <w:r w:rsidRPr="00EA50FF">
        <w:rPr>
          <w:rFonts w:ascii="Calibri" w:hAnsi="Calibri"/>
          <w:sz w:val="22"/>
          <w:szCs w:val="22"/>
        </w:rPr>
        <w:t xml:space="preserve"> 2018 wordt aandacht besteed aan het belang van het afgeven van de prestatieverklaring en dat dit in functiescheiding dient te gebeuren. Dit is ook als zodanig ingericht in het administratief systeem, echter voor facturen die door de afdelingen zelf worden gecodeerd niet zo letterlijk als in de toelichting van de regeling is opgenomen: “in ieder geval twee medewerkers de factuur (digitaal) tekenen voor betaling”. Dat is de reden dat dit expliciet onder de aandacht van uw college wordt gebracht.  Facturen die niet door de afdelingen Financiën worden gecodeerd, worden door de afdelingen zelf gecodeerd. De codeurs zijn met name management ondersteuners (in geval van algemene budgetten), teamleiders, specialisten, technisch adviseurs. Zij hebben hier vanuit praktisch oogpunt de rol van codeur én prestatieverklaarder. Deze rol resulteert niet in een digitale paraaf voor akkoord, maar leidt tot het doorzetten van de factuur naar de budgetbeheerder of -houder. </w:t>
      </w:r>
    </w:p>
    <w:p w:rsidR="001119BB" w:rsidRPr="00EA50FF" w:rsidRDefault="001119BB" w:rsidP="001119BB">
      <w:pPr>
        <w:pStyle w:val="Default"/>
        <w:ind w:left="360"/>
        <w:rPr>
          <w:rFonts w:ascii="Calibri" w:hAnsi="Calibri"/>
          <w:sz w:val="22"/>
          <w:szCs w:val="22"/>
        </w:rPr>
      </w:pPr>
    </w:p>
    <w:p w:rsidR="001119BB" w:rsidRPr="00EA50FF" w:rsidRDefault="001119BB" w:rsidP="001119BB">
      <w:pPr>
        <w:pStyle w:val="Default"/>
        <w:ind w:left="360"/>
        <w:rPr>
          <w:rFonts w:ascii="Calibri" w:hAnsi="Calibri"/>
          <w:sz w:val="22"/>
          <w:szCs w:val="22"/>
        </w:rPr>
      </w:pPr>
      <w:r w:rsidRPr="00EA50FF">
        <w:rPr>
          <w:rFonts w:ascii="Calibri" w:hAnsi="Calibri"/>
          <w:sz w:val="22"/>
          <w:szCs w:val="22"/>
        </w:rPr>
        <w:lastRenderedPageBreak/>
        <w:t xml:space="preserve">Deze afwijking van de </w:t>
      </w:r>
      <w:proofErr w:type="spellStart"/>
      <w:r w:rsidRPr="00EA50FF">
        <w:rPr>
          <w:rFonts w:ascii="Calibri" w:hAnsi="Calibri"/>
          <w:sz w:val="22"/>
          <w:szCs w:val="22"/>
        </w:rPr>
        <w:t>budgethoudersregeling</w:t>
      </w:r>
      <w:proofErr w:type="spellEnd"/>
      <w:r w:rsidRPr="00EA50FF">
        <w:rPr>
          <w:rFonts w:ascii="Calibri" w:hAnsi="Calibri"/>
          <w:sz w:val="22"/>
          <w:szCs w:val="22"/>
        </w:rPr>
        <w:t xml:space="preserve"> 2018 heeft geen gevolgen in het kader van financiële rechtmatigheid, omdat de facturen altijd door minimaal twee medewerkers worden gezien en beoordeeld. Tevens beoordeelt ook het Interne Auditteam bij haar deelwaarnemingen specifiek of de prestatie geleverd is. Als verbeterpunt is uit de controles gekomen dat medewerkers die akkoord geven voor de prestatie daarvoor goed geïnstrueerd moeten worden. Voor 2019 is dan ook een nadere instructie opgesteld, zodat duidelijk is wat de toets op prestatielevering inhoudt en wanneer akkoord kan worden gegeven. </w:t>
      </w:r>
    </w:p>
    <w:p w:rsidR="001119BB" w:rsidRDefault="001119BB" w:rsidP="001119BB">
      <w:pPr>
        <w:pStyle w:val="Default"/>
        <w:ind w:left="360"/>
        <w:rPr>
          <w:rFonts w:ascii="Calibri" w:hAnsi="Calibri"/>
          <w:sz w:val="22"/>
          <w:szCs w:val="22"/>
        </w:rPr>
      </w:pPr>
    </w:p>
    <w:p w:rsidR="001119BB" w:rsidRPr="003279D4" w:rsidRDefault="001119BB" w:rsidP="001119BB">
      <w:pPr>
        <w:numPr>
          <w:ilvl w:val="0"/>
          <w:numId w:val="23"/>
        </w:numPr>
        <w:autoSpaceDE w:val="0"/>
        <w:autoSpaceDN w:val="0"/>
        <w:adjustRightInd w:val="0"/>
        <w:spacing w:after="0" w:line="240" w:lineRule="auto"/>
        <w:rPr>
          <w:rFonts w:cs="Calibri"/>
          <w:i/>
          <w:color w:val="000000"/>
          <w:lang w:eastAsia="nl-NL"/>
        </w:rPr>
      </w:pPr>
      <w:r w:rsidRPr="003279D4">
        <w:rPr>
          <w:rFonts w:cs="Calibri"/>
          <w:i/>
          <w:color w:val="000000"/>
          <w:lang w:eastAsia="nl-NL"/>
        </w:rPr>
        <w:t xml:space="preserve">Overgangsbepaling </w:t>
      </w:r>
      <w:r>
        <w:rPr>
          <w:rFonts w:cs="Calibri"/>
          <w:i/>
          <w:color w:val="000000"/>
          <w:lang w:eastAsia="nl-NL"/>
        </w:rPr>
        <w:t xml:space="preserve">met tijdelijke lagere maximering bedragen vervalt </w:t>
      </w:r>
    </w:p>
    <w:p w:rsidR="001119BB" w:rsidRPr="003279D4" w:rsidRDefault="001119BB" w:rsidP="001119BB">
      <w:pPr>
        <w:autoSpaceDE w:val="0"/>
        <w:autoSpaceDN w:val="0"/>
        <w:adjustRightInd w:val="0"/>
        <w:spacing w:after="0" w:line="240" w:lineRule="auto"/>
        <w:ind w:left="360"/>
        <w:rPr>
          <w:rFonts w:cs="Calibri"/>
          <w:color w:val="000000"/>
          <w:lang w:eastAsia="nl-NL"/>
        </w:rPr>
      </w:pPr>
      <w:r w:rsidRPr="003279D4">
        <w:rPr>
          <w:rFonts w:cs="Calibri"/>
          <w:color w:val="000000"/>
          <w:lang w:eastAsia="nl-NL"/>
        </w:rPr>
        <w:t xml:space="preserve">Budgetbeheerders en budgethouders zijn op basis van de overgangsbepaling art.9 in de regeling 2018 bevoegd tot </w:t>
      </w:r>
      <w:r>
        <w:rPr>
          <w:rFonts w:cs="Calibri"/>
          <w:color w:val="000000"/>
          <w:lang w:eastAsia="nl-NL"/>
        </w:rPr>
        <w:t xml:space="preserve">€ </w:t>
      </w:r>
      <w:r w:rsidRPr="003279D4">
        <w:rPr>
          <w:rFonts w:cs="Calibri"/>
          <w:color w:val="000000"/>
          <w:lang w:eastAsia="nl-NL"/>
        </w:rPr>
        <w:t>50.000 verplichtingen aan te gaan en facturen te betalen. Daarboven is goedkeuring nodig van de budgethouder respectievelijk de hoofdbudgethouder</w:t>
      </w:r>
      <w:r w:rsidR="007614FD">
        <w:rPr>
          <w:rFonts w:cs="Calibri"/>
          <w:color w:val="000000"/>
          <w:lang w:eastAsia="nl-NL"/>
        </w:rPr>
        <w:t xml:space="preserve">. De limiet van € 50.000 is gelet op de omvang van de begroting van Zandvoort een logische grens. Daarom wordt de overgangsbepaling geschrapt. </w:t>
      </w:r>
    </w:p>
    <w:p w:rsidR="00AE7A9D" w:rsidRPr="00AE7A9D" w:rsidRDefault="00AE7A9D" w:rsidP="00BE58BB">
      <w:pPr>
        <w:spacing w:after="0" w:line="300" w:lineRule="exact"/>
      </w:pPr>
    </w:p>
    <w:p w:rsidR="00AE7A9D" w:rsidRPr="00AE7A9D" w:rsidRDefault="00AE7A9D" w:rsidP="00BE58BB">
      <w:pPr>
        <w:spacing w:after="0" w:line="300" w:lineRule="exact"/>
      </w:pPr>
    </w:p>
    <w:p w:rsidR="00AE7A9D" w:rsidRPr="00AE7A9D" w:rsidRDefault="00AE7A9D" w:rsidP="00BE58BB">
      <w:pPr>
        <w:spacing w:after="0" w:line="300" w:lineRule="exact"/>
        <w:rPr>
          <w:b/>
        </w:rPr>
      </w:pPr>
      <w:r w:rsidRPr="00AE7A9D">
        <w:rPr>
          <w:b/>
        </w:rPr>
        <w:t>5. Risico’s en kanttekeningen</w:t>
      </w:r>
    </w:p>
    <w:p w:rsidR="001119BB" w:rsidRPr="00EA50FF" w:rsidRDefault="001119BB" w:rsidP="001119BB">
      <w:pPr>
        <w:pStyle w:val="Default"/>
        <w:numPr>
          <w:ilvl w:val="0"/>
          <w:numId w:val="24"/>
        </w:numPr>
        <w:rPr>
          <w:rFonts w:ascii="Calibri" w:hAnsi="Calibri"/>
          <w:i/>
          <w:sz w:val="22"/>
          <w:szCs w:val="22"/>
        </w:rPr>
      </w:pPr>
      <w:r w:rsidRPr="00EA50FF">
        <w:rPr>
          <w:rFonts w:ascii="Calibri" w:hAnsi="Calibri"/>
          <w:i/>
          <w:sz w:val="22"/>
          <w:szCs w:val="22"/>
        </w:rPr>
        <w:t xml:space="preserve">Streefbeeld is een inkoopproces waarbij het aangaan van de verplichting </w:t>
      </w:r>
    </w:p>
    <w:p w:rsidR="001119BB" w:rsidRPr="00EA50FF" w:rsidRDefault="001119BB" w:rsidP="001119BB">
      <w:pPr>
        <w:pStyle w:val="Default"/>
        <w:ind w:left="360"/>
        <w:rPr>
          <w:rFonts w:ascii="Calibri" w:hAnsi="Calibri"/>
          <w:sz w:val="22"/>
          <w:szCs w:val="22"/>
        </w:rPr>
      </w:pPr>
      <w:r w:rsidRPr="00EA50FF">
        <w:rPr>
          <w:rFonts w:ascii="Calibri" w:hAnsi="Calibri"/>
          <w:sz w:val="22"/>
          <w:szCs w:val="22"/>
        </w:rPr>
        <w:t>Streefbeeld is het inkoopproces meer te richten door meer te gaan sturen op het aangaan van de verplichting en daar het autorisatieproces op in te richten. In het geval een contract/inkooporder is goedgekeurd door de budgethouder en een andere medewerker heeft de prestatieverklaring afgegeven, dan kan de factuur (mits deze past binnen de verplichting) feitelijk direct betaalbaar worden gesteld.</w:t>
      </w:r>
    </w:p>
    <w:p w:rsidR="001119BB" w:rsidRPr="00EA50FF" w:rsidRDefault="001119BB" w:rsidP="001119BB">
      <w:pPr>
        <w:pStyle w:val="Default"/>
        <w:ind w:left="360"/>
        <w:rPr>
          <w:rFonts w:ascii="Calibri" w:hAnsi="Calibri"/>
          <w:sz w:val="22"/>
          <w:szCs w:val="22"/>
        </w:rPr>
      </w:pPr>
      <w:r w:rsidRPr="00EA50FF">
        <w:rPr>
          <w:rFonts w:ascii="Calibri" w:hAnsi="Calibri"/>
          <w:sz w:val="22"/>
          <w:szCs w:val="22"/>
        </w:rPr>
        <w:t xml:space="preserve">Op basis van de </w:t>
      </w:r>
      <w:proofErr w:type="spellStart"/>
      <w:r w:rsidRPr="00EA50FF">
        <w:rPr>
          <w:rFonts w:ascii="Calibri" w:hAnsi="Calibri"/>
          <w:sz w:val="22"/>
          <w:szCs w:val="22"/>
        </w:rPr>
        <w:t>budgethoudersregeling</w:t>
      </w:r>
      <w:proofErr w:type="spellEnd"/>
      <w:r w:rsidRPr="00EA50FF">
        <w:rPr>
          <w:rFonts w:ascii="Calibri" w:hAnsi="Calibri"/>
          <w:sz w:val="22"/>
          <w:szCs w:val="22"/>
        </w:rPr>
        <w:t xml:space="preserve"> 2018 kon de verwachting ontstaan dat verplichtingen digitaal worden geautoriseerd. Dat is nog niet ingeregeld en de </w:t>
      </w:r>
      <w:proofErr w:type="spellStart"/>
      <w:r w:rsidRPr="00EA50FF">
        <w:rPr>
          <w:rFonts w:ascii="Calibri" w:hAnsi="Calibri"/>
          <w:sz w:val="22"/>
          <w:szCs w:val="22"/>
        </w:rPr>
        <w:t>budgethoudersregeling</w:t>
      </w:r>
      <w:proofErr w:type="spellEnd"/>
      <w:r w:rsidRPr="00EA50FF">
        <w:rPr>
          <w:rFonts w:ascii="Calibri" w:hAnsi="Calibri"/>
          <w:sz w:val="22"/>
          <w:szCs w:val="22"/>
        </w:rPr>
        <w:t xml:space="preserve"> is daarvoor aangepast. De organisatie werkt daar wel naartoe. </w:t>
      </w:r>
    </w:p>
    <w:p w:rsidR="00AE7A9D" w:rsidRPr="00AE7A9D" w:rsidRDefault="00AE7A9D" w:rsidP="00BE58BB">
      <w:pPr>
        <w:spacing w:after="0" w:line="300" w:lineRule="exact"/>
      </w:pPr>
    </w:p>
    <w:p w:rsidR="00AE7A9D" w:rsidRPr="00AE7A9D" w:rsidRDefault="00AE7A9D" w:rsidP="00BE58BB">
      <w:pPr>
        <w:spacing w:after="0" w:line="300" w:lineRule="exact"/>
        <w:rPr>
          <w:i/>
          <w:iCs/>
        </w:rPr>
      </w:pPr>
    </w:p>
    <w:p w:rsidR="00AE7A9D" w:rsidRPr="00AE7A9D" w:rsidRDefault="00AE7A9D" w:rsidP="00BE58BB">
      <w:pPr>
        <w:spacing w:after="0" w:line="300" w:lineRule="exact"/>
        <w:rPr>
          <w:b/>
        </w:rPr>
      </w:pPr>
      <w:r w:rsidRPr="00AE7A9D">
        <w:rPr>
          <w:b/>
        </w:rPr>
        <w:t>6. Uitvoering</w:t>
      </w:r>
    </w:p>
    <w:p w:rsidR="00AE7A9D" w:rsidRPr="00AE7A9D" w:rsidRDefault="00AE7A9D" w:rsidP="00BE58BB">
      <w:pPr>
        <w:spacing w:after="0" w:line="300" w:lineRule="exact"/>
        <w:rPr>
          <w:i/>
        </w:rPr>
      </w:pPr>
    </w:p>
    <w:p w:rsidR="00AE7A9D" w:rsidRPr="00AE7A9D" w:rsidRDefault="00AE7A9D" w:rsidP="00BE58BB">
      <w:pPr>
        <w:spacing w:after="0" w:line="300" w:lineRule="exact"/>
        <w:rPr>
          <w:b/>
        </w:rPr>
      </w:pPr>
    </w:p>
    <w:p w:rsidR="00AE7A9D" w:rsidRPr="00AE7A9D" w:rsidRDefault="00AE7A9D" w:rsidP="00BE58BB">
      <w:pPr>
        <w:spacing w:after="0" w:line="300" w:lineRule="exact"/>
        <w:rPr>
          <w:b/>
        </w:rPr>
      </w:pPr>
      <w:r w:rsidRPr="00AE7A9D">
        <w:rPr>
          <w:b/>
        </w:rPr>
        <w:t>7. Bijlagen</w:t>
      </w:r>
    </w:p>
    <w:p w:rsidR="007614FD" w:rsidRPr="00D9577F" w:rsidRDefault="007614FD" w:rsidP="007614FD">
      <w:pPr>
        <w:numPr>
          <w:ilvl w:val="0"/>
          <w:numId w:val="20"/>
        </w:numPr>
        <w:spacing w:after="0" w:line="300" w:lineRule="exact"/>
      </w:pPr>
      <w:proofErr w:type="spellStart"/>
      <w:r w:rsidRPr="00D9577F">
        <w:t>Budgethoudersregeling</w:t>
      </w:r>
      <w:proofErr w:type="spellEnd"/>
      <w:r w:rsidRPr="00D9577F">
        <w:t xml:space="preserve"> 2019 met wijzigingen toegelicht;</w:t>
      </w:r>
    </w:p>
    <w:p w:rsidR="007614FD" w:rsidRDefault="007614FD" w:rsidP="007614FD">
      <w:pPr>
        <w:numPr>
          <w:ilvl w:val="0"/>
          <w:numId w:val="20"/>
        </w:numPr>
        <w:spacing w:after="0" w:line="300" w:lineRule="exact"/>
      </w:pPr>
      <w:proofErr w:type="spellStart"/>
      <w:r w:rsidRPr="00D9577F">
        <w:t>Budgethoudersregeling</w:t>
      </w:r>
      <w:proofErr w:type="spellEnd"/>
      <w:r w:rsidRPr="00D9577F">
        <w:t xml:space="preserve"> 2019 zonder wijzigingen toegelicht</w:t>
      </w:r>
    </w:p>
    <w:p w:rsidR="002E12F3" w:rsidRPr="00D9577F" w:rsidRDefault="002E12F3" w:rsidP="007614FD">
      <w:pPr>
        <w:numPr>
          <w:ilvl w:val="0"/>
          <w:numId w:val="20"/>
        </w:numPr>
        <w:spacing w:after="0" w:line="300" w:lineRule="exact"/>
      </w:pPr>
      <w:r>
        <w:t xml:space="preserve">Was-wordt lijst </w:t>
      </w:r>
    </w:p>
    <w:p w:rsidR="007614FD" w:rsidRPr="00AE7A9D" w:rsidRDefault="007614FD" w:rsidP="007614FD">
      <w:pPr>
        <w:spacing w:after="0" w:line="300" w:lineRule="exact"/>
        <w:rPr>
          <w:color w:val="008080"/>
        </w:rPr>
      </w:pPr>
    </w:p>
    <w:p w:rsidR="00AE7A9D" w:rsidRPr="00AE7A9D" w:rsidRDefault="00AE7A9D" w:rsidP="00BE58BB">
      <w:pPr>
        <w:spacing w:after="0" w:line="300" w:lineRule="exact"/>
        <w:rPr>
          <w:color w:val="008080"/>
        </w:rPr>
      </w:pPr>
    </w:p>
    <w:p w:rsidR="00AE7A9D" w:rsidRPr="00AE7A9D" w:rsidRDefault="00AE7A9D" w:rsidP="00BE58BB">
      <w:pPr>
        <w:spacing w:after="0" w:line="300" w:lineRule="exact"/>
        <w:rPr>
          <w:i/>
        </w:rPr>
      </w:pPr>
    </w:p>
    <w:p w:rsidR="00AE7A9D" w:rsidRPr="00AE7A9D" w:rsidRDefault="00AE7A9D" w:rsidP="00BE58BB">
      <w:pPr>
        <w:spacing w:after="0" w:line="300" w:lineRule="exact"/>
      </w:pPr>
    </w:p>
    <w:p w:rsidR="00194CA0" w:rsidRPr="00AE7A9D" w:rsidRDefault="00194CA0" w:rsidP="00BE58BB">
      <w:pPr>
        <w:spacing w:after="0" w:line="300" w:lineRule="exact"/>
      </w:pPr>
    </w:p>
    <w:sectPr w:rsidR="00194CA0" w:rsidRPr="00AE7A9D" w:rsidSect="00A90FA3">
      <w:headerReference w:type="even" r:id="rId8"/>
      <w:headerReference w:type="default" r:id="rId9"/>
      <w:footerReference w:type="even" r:id="rId10"/>
      <w:footerReference w:type="default" r:id="rId11"/>
      <w:headerReference w:type="first" r:id="rId12"/>
      <w:footerReference w:type="first" r:id="rId13"/>
      <w:pgSz w:w="11906" w:h="16838" w:code="9"/>
      <w:pgMar w:top="2693" w:right="1418" w:bottom="1702"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19BB" w:rsidRDefault="001119BB" w:rsidP="00790E3A">
      <w:pPr>
        <w:spacing w:after="0" w:line="240" w:lineRule="auto"/>
      </w:pPr>
      <w:r>
        <w:separator/>
      </w:r>
    </w:p>
  </w:endnote>
  <w:endnote w:type="continuationSeparator" w:id="0">
    <w:p w:rsidR="001119BB" w:rsidRDefault="001119BB" w:rsidP="00790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4814"/>
      <w:gridCol w:w="560"/>
    </w:tblGrid>
    <w:tr w:rsidR="001119BB" w:rsidTr="00FA635B">
      <w:tc>
        <w:tcPr>
          <w:tcW w:w="3686" w:type="dxa"/>
        </w:tcPr>
        <w:p w:rsidR="001119BB" w:rsidRDefault="001119BB" w:rsidP="003E29BD">
          <w:pPr>
            <w:pStyle w:val="Voettekst"/>
            <w:spacing w:after="0" w:line="240" w:lineRule="auto"/>
          </w:pPr>
        </w:p>
      </w:tc>
      <w:tc>
        <w:tcPr>
          <w:tcW w:w="4814" w:type="dxa"/>
        </w:tcPr>
        <w:p w:rsidR="001119BB" w:rsidRPr="00400AE6" w:rsidRDefault="001119BB" w:rsidP="003E29BD">
          <w:pPr>
            <w:pStyle w:val="Voettekst"/>
            <w:spacing w:after="0" w:line="240" w:lineRule="auto"/>
            <w:rPr>
              <w:sz w:val="18"/>
              <w:szCs w:val="18"/>
            </w:rPr>
          </w:pPr>
          <w:r w:rsidRPr="00400AE6">
            <w:rPr>
              <w:sz w:val="18"/>
              <w:szCs w:val="18"/>
            </w:rPr>
            <w:t xml:space="preserve">Kenmerk: </w:t>
          </w:r>
          <w:r>
            <w:rPr>
              <w:sz w:val="18"/>
              <w:szCs w:val="18"/>
            </w:rPr>
            <w:t>2019</w:t>
          </w:r>
          <w:r w:rsidRPr="00400AE6">
            <w:rPr>
              <w:sz w:val="18"/>
              <w:szCs w:val="18"/>
            </w:rPr>
            <w:t>/</w:t>
          </w:r>
          <w:r>
            <w:rPr>
              <w:sz w:val="18"/>
              <w:szCs w:val="18"/>
            </w:rPr>
            <w:t>191001</w:t>
          </w:r>
        </w:p>
      </w:tc>
      <w:tc>
        <w:tcPr>
          <w:tcW w:w="560" w:type="dxa"/>
        </w:tcPr>
        <w:p w:rsidR="001119BB" w:rsidRPr="00400AE6" w:rsidRDefault="001119BB" w:rsidP="003E29BD">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Pr>
              <w:bCs/>
              <w:noProof/>
              <w:sz w:val="18"/>
              <w:szCs w:val="18"/>
            </w:rPr>
            <w:t>2</w:t>
          </w:r>
          <w:r w:rsidRPr="00400AE6">
            <w:rPr>
              <w:bCs/>
              <w:sz w:val="18"/>
              <w:szCs w:val="18"/>
            </w:rPr>
            <w:fldChar w:fldCharType="end"/>
          </w:r>
          <w:r w:rsidRPr="00400AE6">
            <w:rPr>
              <w:sz w:val="18"/>
              <w:szCs w:val="18"/>
            </w:rPr>
            <w:t>/</w:t>
          </w:r>
          <w:r w:rsidRPr="00400AE6">
            <w:rPr>
              <w:bCs/>
              <w:sz w:val="18"/>
              <w:szCs w:val="18"/>
            </w:rPr>
            <w:fldChar w:fldCharType="begin"/>
          </w:r>
          <w:r w:rsidRPr="00400AE6">
            <w:rPr>
              <w:bCs/>
              <w:sz w:val="18"/>
              <w:szCs w:val="18"/>
            </w:rPr>
            <w:instrText>NUMPAGES  \* Arabic  \* MERGEFORMAT</w:instrText>
          </w:r>
          <w:r w:rsidRPr="00400AE6">
            <w:rPr>
              <w:bCs/>
              <w:sz w:val="18"/>
              <w:szCs w:val="18"/>
            </w:rPr>
            <w:fldChar w:fldCharType="separate"/>
          </w:r>
          <w:r>
            <w:rPr>
              <w:bCs/>
              <w:noProof/>
              <w:sz w:val="18"/>
              <w:szCs w:val="18"/>
            </w:rPr>
            <w:t>5</w:t>
          </w:r>
          <w:r w:rsidRPr="00400AE6">
            <w:rPr>
              <w:bCs/>
              <w:sz w:val="18"/>
              <w:szCs w:val="18"/>
            </w:rPr>
            <w:fldChar w:fldCharType="end"/>
          </w:r>
        </w:p>
      </w:tc>
    </w:tr>
  </w:tbl>
  <w:p w:rsidR="001119BB" w:rsidRPr="00783B54" w:rsidRDefault="001119BB" w:rsidP="00194CA0">
    <w:pPr>
      <w:pStyle w:val="Voettekst"/>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4814"/>
      <w:gridCol w:w="560"/>
    </w:tblGrid>
    <w:tr w:rsidR="001119BB" w:rsidTr="00FA635B">
      <w:tc>
        <w:tcPr>
          <w:tcW w:w="3686" w:type="dxa"/>
        </w:tcPr>
        <w:p w:rsidR="001119BB" w:rsidRDefault="001119BB" w:rsidP="00194CA0">
          <w:pPr>
            <w:pStyle w:val="Voettekst"/>
            <w:spacing w:after="0" w:line="240" w:lineRule="auto"/>
          </w:pPr>
        </w:p>
      </w:tc>
      <w:tc>
        <w:tcPr>
          <w:tcW w:w="4814" w:type="dxa"/>
        </w:tcPr>
        <w:p w:rsidR="001119BB" w:rsidRPr="00400AE6" w:rsidRDefault="001119BB" w:rsidP="00194CA0">
          <w:pPr>
            <w:pStyle w:val="Voettekst"/>
            <w:spacing w:after="0" w:line="240" w:lineRule="auto"/>
            <w:rPr>
              <w:sz w:val="18"/>
              <w:szCs w:val="18"/>
            </w:rPr>
          </w:pPr>
          <w:r w:rsidRPr="00400AE6">
            <w:rPr>
              <w:sz w:val="18"/>
              <w:szCs w:val="18"/>
            </w:rPr>
            <w:t xml:space="preserve">Kenmerk: </w:t>
          </w:r>
          <w:r>
            <w:rPr>
              <w:sz w:val="18"/>
              <w:szCs w:val="18"/>
            </w:rPr>
            <w:t>2019</w:t>
          </w:r>
          <w:r w:rsidRPr="00400AE6">
            <w:rPr>
              <w:sz w:val="18"/>
              <w:szCs w:val="18"/>
            </w:rPr>
            <w:t>/</w:t>
          </w:r>
          <w:r>
            <w:rPr>
              <w:sz w:val="18"/>
              <w:szCs w:val="18"/>
            </w:rPr>
            <w:t>191001</w:t>
          </w:r>
        </w:p>
      </w:tc>
      <w:tc>
        <w:tcPr>
          <w:tcW w:w="560" w:type="dxa"/>
        </w:tcPr>
        <w:p w:rsidR="001119BB" w:rsidRPr="00400AE6" w:rsidRDefault="001119BB" w:rsidP="00194CA0">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Pr>
              <w:bCs/>
              <w:noProof/>
              <w:sz w:val="18"/>
              <w:szCs w:val="18"/>
            </w:rPr>
            <w:t>5</w:t>
          </w:r>
          <w:r w:rsidRPr="00400AE6">
            <w:rPr>
              <w:bCs/>
              <w:sz w:val="18"/>
              <w:szCs w:val="18"/>
            </w:rPr>
            <w:fldChar w:fldCharType="end"/>
          </w:r>
          <w:r w:rsidRPr="00400AE6">
            <w:rPr>
              <w:sz w:val="18"/>
              <w:szCs w:val="18"/>
            </w:rPr>
            <w:t>/</w:t>
          </w:r>
          <w:r w:rsidRPr="00400AE6">
            <w:rPr>
              <w:bCs/>
              <w:sz w:val="18"/>
              <w:szCs w:val="18"/>
            </w:rPr>
            <w:fldChar w:fldCharType="begin"/>
          </w:r>
          <w:r w:rsidRPr="00400AE6">
            <w:rPr>
              <w:bCs/>
              <w:sz w:val="18"/>
              <w:szCs w:val="18"/>
            </w:rPr>
            <w:instrText>NUMPAGES  \* Arabic  \* MERGEFORMAT</w:instrText>
          </w:r>
          <w:r w:rsidRPr="00400AE6">
            <w:rPr>
              <w:bCs/>
              <w:sz w:val="18"/>
              <w:szCs w:val="18"/>
            </w:rPr>
            <w:fldChar w:fldCharType="separate"/>
          </w:r>
          <w:r>
            <w:rPr>
              <w:bCs/>
              <w:noProof/>
              <w:sz w:val="18"/>
              <w:szCs w:val="18"/>
            </w:rPr>
            <w:t>5</w:t>
          </w:r>
          <w:r w:rsidRPr="00400AE6">
            <w:rPr>
              <w:bCs/>
              <w:sz w:val="18"/>
              <w:szCs w:val="18"/>
            </w:rPr>
            <w:fldChar w:fldCharType="end"/>
          </w:r>
        </w:p>
      </w:tc>
    </w:tr>
  </w:tbl>
  <w:p w:rsidR="001119BB" w:rsidRPr="00783B54" w:rsidRDefault="001119BB" w:rsidP="00194CA0">
    <w:pPr>
      <w:pStyle w:val="Voettekst"/>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4814"/>
      <w:gridCol w:w="560"/>
    </w:tblGrid>
    <w:tr w:rsidR="001119BB" w:rsidTr="00FA635B">
      <w:tc>
        <w:tcPr>
          <w:tcW w:w="3686" w:type="dxa"/>
        </w:tcPr>
        <w:p w:rsidR="001119BB" w:rsidRDefault="001119BB" w:rsidP="00194CA0">
          <w:pPr>
            <w:pStyle w:val="Voettekst"/>
            <w:spacing w:after="0" w:line="240" w:lineRule="auto"/>
          </w:pPr>
        </w:p>
      </w:tc>
      <w:tc>
        <w:tcPr>
          <w:tcW w:w="4814" w:type="dxa"/>
        </w:tcPr>
        <w:p w:rsidR="001119BB" w:rsidRPr="00400AE6" w:rsidRDefault="001119BB" w:rsidP="00194CA0">
          <w:pPr>
            <w:pStyle w:val="Voettekst"/>
            <w:spacing w:after="0" w:line="240" w:lineRule="auto"/>
            <w:rPr>
              <w:sz w:val="18"/>
              <w:szCs w:val="18"/>
            </w:rPr>
          </w:pPr>
          <w:r w:rsidRPr="00400AE6">
            <w:rPr>
              <w:sz w:val="18"/>
              <w:szCs w:val="18"/>
            </w:rPr>
            <w:t xml:space="preserve">Kenmerk: </w:t>
          </w:r>
          <w:r>
            <w:rPr>
              <w:sz w:val="18"/>
              <w:szCs w:val="18"/>
            </w:rPr>
            <w:t>2019</w:t>
          </w:r>
          <w:r w:rsidRPr="00400AE6">
            <w:rPr>
              <w:sz w:val="18"/>
              <w:szCs w:val="18"/>
            </w:rPr>
            <w:t>/</w:t>
          </w:r>
          <w:r>
            <w:rPr>
              <w:sz w:val="18"/>
              <w:szCs w:val="18"/>
            </w:rPr>
            <w:t>191001</w:t>
          </w:r>
        </w:p>
      </w:tc>
      <w:tc>
        <w:tcPr>
          <w:tcW w:w="560" w:type="dxa"/>
        </w:tcPr>
        <w:p w:rsidR="001119BB" w:rsidRPr="00400AE6" w:rsidRDefault="001119BB" w:rsidP="00194CA0">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Pr>
              <w:bCs/>
              <w:noProof/>
              <w:sz w:val="18"/>
              <w:szCs w:val="18"/>
            </w:rPr>
            <w:t>1</w:t>
          </w:r>
          <w:r w:rsidRPr="00400AE6">
            <w:rPr>
              <w:bCs/>
              <w:sz w:val="18"/>
              <w:szCs w:val="18"/>
            </w:rPr>
            <w:fldChar w:fldCharType="end"/>
          </w:r>
          <w:r w:rsidRPr="00400AE6">
            <w:rPr>
              <w:sz w:val="18"/>
              <w:szCs w:val="18"/>
            </w:rPr>
            <w:t>/</w:t>
          </w:r>
          <w:r w:rsidRPr="00400AE6">
            <w:rPr>
              <w:bCs/>
              <w:sz w:val="18"/>
              <w:szCs w:val="18"/>
            </w:rPr>
            <w:fldChar w:fldCharType="begin"/>
          </w:r>
          <w:r w:rsidRPr="00400AE6">
            <w:rPr>
              <w:bCs/>
              <w:sz w:val="18"/>
              <w:szCs w:val="18"/>
            </w:rPr>
            <w:instrText>NUMPAGES  \* Arabic  \* MERGEFORMAT</w:instrText>
          </w:r>
          <w:r w:rsidRPr="00400AE6">
            <w:rPr>
              <w:bCs/>
              <w:sz w:val="18"/>
              <w:szCs w:val="18"/>
            </w:rPr>
            <w:fldChar w:fldCharType="separate"/>
          </w:r>
          <w:r>
            <w:rPr>
              <w:bCs/>
              <w:noProof/>
              <w:sz w:val="18"/>
              <w:szCs w:val="18"/>
            </w:rPr>
            <w:t>5</w:t>
          </w:r>
          <w:r w:rsidRPr="00400AE6">
            <w:rPr>
              <w:bCs/>
              <w:sz w:val="18"/>
              <w:szCs w:val="18"/>
            </w:rPr>
            <w:fldChar w:fldCharType="end"/>
          </w:r>
        </w:p>
      </w:tc>
    </w:tr>
  </w:tbl>
  <w:p w:rsidR="001119BB" w:rsidRPr="00783B54" w:rsidRDefault="001119BB" w:rsidP="00194CA0">
    <w:pPr>
      <w:pStyle w:val="Voettekst"/>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19BB" w:rsidRDefault="001119BB" w:rsidP="00790E3A">
      <w:pPr>
        <w:spacing w:after="0" w:line="240" w:lineRule="auto"/>
      </w:pPr>
      <w:r>
        <w:separator/>
      </w:r>
    </w:p>
  </w:footnote>
  <w:footnote w:type="continuationSeparator" w:id="0">
    <w:p w:rsidR="001119BB" w:rsidRDefault="001119BB" w:rsidP="00790E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19BB" w:rsidRDefault="001119B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19BB" w:rsidRDefault="00716A0F">
    <w:pPr>
      <w:pStyle w:val="Koptekst"/>
    </w:pPr>
    <w:r>
      <w:rPr>
        <w:noProof/>
      </w:rPr>
      <w:drawing>
        <wp:anchor distT="0" distB="0" distL="114300" distR="114300" simplePos="0" relativeHeight="251658240" behindDoc="0" locked="0" layoutInCell="1" allowOverlap="1">
          <wp:simplePos x="0" y="0"/>
          <wp:positionH relativeFrom="page">
            <wp:posOffset>442595</wp:posOffset>
          </wp:positionH>
          <wp:positionV relativeFrom="page">
            <wp:posOffset>662305</wp:posOffset>
          </wp:positionV>
          <wp:extent cx="377825" cy="503555"/>
          <wp:effectExtent l="0" t="0" r="0" b="0"/>
          <wp:wrapNone/>
          <wp:docPr id="7" name="Afbeelding 7" descr="zandvoort_los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ndvoort_los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825" cy="50355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19BB" w:rsidRPr="00A67FBE" w:rsidRDefault="001119BB" w:rsidP="005B589A">
    <w:pPr>
      <w:framePr w:w="5103" w:h="397" w:hSpace="142" w:wrap="around" w:vAnchor="page" w:hAnchor="page" w:x="5388" w:y="1050"/>
      <w:shd w:val="solid" w:color="FFFFFF" w:fill="FFFFFF"/>
      <w:spacing w:line="380" w:lineRule="exact"/>
      <w:rPr>
        <w:rFonts w:ascii="Century Gothic" w:hAnsi="Century Gothic"/>
        <w:sz w:val="34"/>
        <w:szCs w:val="34"/>
      </w:rPr>
    </w:pPr>
    <w:r>
      <w:rPr>
        <w:rFonts w:ascii="Century Gothic" w:hAnsi="Century Gothic"/>
        <w:sz w:val="34"/>
        <w:szCs w:val="34"/>
      </w:rPr>
      <w:t>Collegebesluit</w:t>
    </w:r>
  </w:p>
  <w:p w:rsidR="001119BB" w:rsidRDefault="00716A0F">
    <w:pPr>
      <w:pStyle w:val="Koptekst"/>
    </w:pPr>
    <w:r>
      <w:rPr>
        <w:noProof/>
      </w:rPr>
      <w:drawing>
        <wp:anchor distT="0" distB="0" distL="114300" distR="114300" simplePos="0" relativeHeight="251660288" behindDoc="0" locked="1" layoutInCell="1" allowOverlap="1">
          <wp:simplePos x="0" y="0"/>
          <wp:positionH relativeFrom="page">
            <wp:posOffset>342265</wp:posOffset>
          </wp:positionH>
          <wp:positionV relativeFrom="page">
            <wp:posOffset>540385</wp:posOffset>
          </wp:positionV>
          <wp:extent cx="1835785" cy="732790"/>
          <wp:effectExtent l="0" t="0" r="0" b="0"/>
          <wp:wrapNone/>
          <wp:docPr id="8" name="Afbeelding 8" descr="gemeentezandvoort_logo_rgb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meentezandvoort_logo_rgb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7327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F4A30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AF4427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A8C40CB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B60A1BB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DA8B52E"/>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18292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06E28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D457C2"/>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38D94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E6909DE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454874"/>
    <w:multiLevelType w:val="hybridMultilevel"/>
    <w:tmpl w:val="3BF6B0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3A61B4D"/>
    <w:multiLevelType w:val="hybridMultilevel"/>
    <w:tmpl w:val="3988A2D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2ED40F0"/>
    <w:multiLevelType w:val="hybridMultilevel"/>
    <w:tmpl w:val="1E82D1E6"/>
    <w:lvl w:ilvl="0" w:tplc="0413000F">
      <w:start w:val="1"/>
      <w:numFmt w:val="decimal"/>
      <w:lvlText w:val="%1."/>
      <w:lvlJc w:val="left"/>
      <w:pPr>
        <w:ind w:left="360" w:hanging="360"/>
      </w:pPr>
      <w:rPr>
        <w:rFonts w:hint="default"/>
      </w:rPr>
    </w:lvl>
    <w:lvl w:ilvl="1" w:tplc="04130005">
      <w:start w:val="1"/>
      <w:numFmt w:val="bullet"/>
      <w:lvlText w:val=""/>
      <w:lvlJc w:val="left"/>
      <w:pPr>
        <w:ind w:left="786" w:hanging="360"/>
      </w:pPr>
      <w:rPr>
        <w:rFonts w:ascii="Wingdings" w:hAnsi="Wingdings" w:hint="default"/>
      </w:rPr>
    </w:lvl>
    <w:lvl w:ilvl="2" w:tplc="04130001">
      <w:start w:val="1"/>
      <w:numFmt w:val="bullet"/>
      <w:lvlText w:val=""/>
      <w:lvlJc w:val="left"/>
      <w:pPr>
        <w:ind w:left="889" w:hanging="180"/>
      </w:pPr>
      <w:rPr>
        <w:rFonts w:ascii="Symbol" w:hAnsi="Symbol"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83E2525"/>
    <w:multiLevelType w:val="hybridMultilevel"/>
    <w:tmpl w:val="618228B8"/>
    <w:lvl w:ilvl="0" w:tplc="39AAA730">
      <w:numFmt w:val="bullet"/>
      <w:lvlText w:val="-"/>
      <w:lvlJc w:val="left"/>
      <w:pPr>
        <w:ind w:left="1080" w:hanging="360"/>
      </w:pPr>
      <w:rPr>
        <w:rFonts w:ascii="Calibri" w:eastAsia="MS Mincho"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2BE35503"/>
    <w:multiLevelType w:val="hybridMultilevel"/>
    <w:tmpl w:val="304071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E0A00BD"/>
    <w:multiLevelType w:val="hybridMultilevel"/>
    <w:tmpl w:val="F88A83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0893BE3"/>
    <w:multiLevelType w:val="hybridMultilevel"/>
    <w:tmpl w:val="B5F27D3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0B24D46"/>
    <w:multiLevelType w:val="hybridMultilevel"/>
    <w:tmpl w:val="8DFC9242"/>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4036191F"/>
    <w:multiLevelType w:val="hybridMultilevel"/>
    <w:tmpl w:val="6C440FC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8E12807"/>
    <w:multiLevelType w:val="hybridMultilevel"/>
    <w:tmpl w:val="7080402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06031D0"/>
    <w:multiLevelType w:val="hybridMultilevel"/>
    <w:tmpl w:val="EFB0B904"/>
    <w:lvl w:ilvl="0" w:tplc="E77C2BFC">
      <w:start w:val="1"/>
      <w:numFmt w:val="decimal"/>
      <w:lvlText w:val="%1."/>
      <w:lvlJc w:val="left"/>
      <w:pPr>
        <w:ind w:left="360" w:hanging="360"/>
      </w:pPr>
      <w:rPr>
        <w:rFonts w:ascii="Times New Roman" w:hAnsi="Times New Roman"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53245E78"/>
    <w:multiLevelType w:val="hybridMultilevel"/>
    <w:tmpl w:val="F4F4B7F6"/>
    <w:lvl w:ilvl="0" w:tplc="FE3E4BC8">
      <w:start w:val="1"/>
      <w:numFmt w:val="upperLetter"/>
      <w:lvlText w:val="%1."/>
      <w:lvlJc w:val="left"/>
      <w:pPr>
        <w:ind w:left="360" w:hanging="360"/>
      </w:pPr>
      <w:rPr>
        <w:rFonts w:asciiTheme="minorHAnsi" w:eastAsiaTheme="minorHAnsi" w:hAnsiTheme="minorHAnsi"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691F1097"/>
    <w:multiLevelType w:val="hybridMultilevel"/>
    <w:tmpl w:val="927AB6C2"/>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0C20BD5"/>
    <w:multiLevelType w:val="hybridMultilevel"/>
    <w:tmpl w:val="8662FEEA"/>
    <w:lvl w:ilvl="0" w:tplc="F06273DE">
      <w:start w:val="3"/>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9"/>
  </w:num>
  <w:num w:numId="13">
    <w:abstractNumId w:val="23"/>
  </w:num>
  <w:num w:numId="14">
    <w:abstractNumId w:val="11"/>
  </w:num>
  <w:num w:numId="15">
    <w:abstractNumId w:val="20"/>
  </w:num>
  <w:num w:numId="16">
    <w:abstractNumId w:val="15"/>
  </w:num>
  <w:num w:numId="17">
    <w:abstractNumId w:val="14"/>
  </w:num>
  <w:num w:numId="18">
    <w:abstractNumId w:val="21"/>
  </w:num>
  <w:num w:numId="19">
    <w:abstractNumId w:val="17"/>
  </w:num>
  <w:num w:numId="20">
    <w:abstractNumId w:val="13"/>
  </w:num>
  <w:num w:numId="21">
    <w:abstractNumId w:val="18"/>
  </w:num>
  <w:num w:numId="22">
    <w:abstractNumId w:val="16"/>
  </w:num>
  <w:num w:numId="23">
    <w:abstractNumId w:val="2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2B2"/>
    <w:rsid w:val="000052EF"/>
    <w:rsid w:val="0002361A"/>
    <w:rsid w:val="00047C9A"/>
    <w:rsid w:val="000669E3"/>
    <w:rsid w:val="0007257C"/>
    <w:rsid w:val="0009371E"/>
    <w:rsid w:val="000C55CA"/>
    <w:rsid w:val="00110FFD"/>
    <w:rsid w:val="001119BB"/>
    <w:rsid w:val="0011473A"/>
    <w:rsid w:val="001458A1"/>
    <w:rsid w:val="00172309"/>
    <w:rsid w:val="001778D8"/>
    <w:rsid w:val="00194CA0"/>
    <w:rsid w:val="001F446E"/>
    <w:rsid w:val="002209C5"/>
    <w:rsid w:val="00273573"/>
    <w:rsid w:val="00283F50"/>
    <w:rsid w:val="002C2990"/>
    <w:rsid w:val="002E12F3"/>
    <w:rsid w:val="002E78D2"/>
    <w:rsid w:val="00313ED3"/>
    <w:rsid w:val="003E29BD"/>
    <w:rsid w:val="003F50AA"/>
    <w:rsid w:val="004234AB"/>
    <w:rsid w:val="00434527"/>
    <w:rsid w:val="00436438"/>
    <w:rsid w:val="004948A9"/>
    <w:rsid w:val="004F7A41"/>
    <w:rsid w:val="005A7189"/>
    <w:rsid w:val="005B589A"/>
    <w:rsid w:val="0060509F"/>
    <w:rsid w:val="00622CD2"/>
    <w:rsid w:val="00693FBF"/>
    <w:rsid w:val="0070180D"/>
    <w:rsid w:val="00716A0F"/>
    <w:rsid w:val="007614FD"/>
    <w:rsid w:val="00771679"/>
    <w:rsid w:val="0077334F"/>
    <w:rsid w:val="00790E3A"/>
    <w:rsid w:val="007D5ACA"/>
    <w:rsid w:val="008149C5"/>
    <w:rsid w:val="00866ACC"/>
    <w:rsid w:val="00894B0F"/>
    <w:rsid w:val="008C3D3C"/>
    <w:rsid w:val="008C560F"/>
    <w:rsid w:val="008D312A"/>
    <w:rsid w:val="008F2B58"/>
    <w:rsid w:val="009224C5"/>
    <w:rsid w:val="00943AAA"/>
    <w:rsid w:val="0097028C"/>
    <w:rsid w:val="00975352"/>
    <w:rsid w:val="00993ECB"/>
    <w:rsid w:val="00A7571E"/>
    <w:rsid w:val="00A90FA3"/>
    <w:rsid w:val="00A917FE"/>
    <w:rsid w:val="00AA3428"/>
    <w:rsid w:val="00AD28B2"/>
    <w:rsid w:val="00AE7A9D"/>
    <w:rsid w:val="00B0697A"/>
    <w:rsid w:val="00B1030C"/>
    <w:rsid w:val="00B31253"/>
    <w:rsid w:val="00B64D1A"/>
    <w:rsid w:val="00B67D8E"/>
    <w:rsid w:val="00B87692"/>
    <w:rsid w:val="00BD2AA6"/>
    <w:rsid w:val="00BE58BB"/>
    <w:rsid w:val="00C0400B"/>
    <w:rsid w:val="00C16D29"/>
    <w:rsid w:val="00C90A01"/>
    <w:rsid w:val="00C919DE"/>
    <w:rsid w:val="00CA37C7"/>
    <w:rsid w:val="00CB42B2"/>
    <w:rsid w:val="00CF40C2"/>
    <w:rsid w:val="00CF5DD4"/>
    <w:rsid w:val="00D053CE"/>
    <w:rsid w:val="00D07302"/>
    <w:rsid w:val="00D12058"/>
    <w:rsid w:val="00D40F98"/>
    <w:rsid w:val="00D42B64"/>
    <w:rsid w:val="00D46A12"/>
    <w:rsid w:val="00D54091"/>
    <w:rsid w:val="00D626B3"/>
    <w:rsid w:val="00D706DC"/>
    <w:rsid w:val="00DB0F21"/>
    <w:rsid w:val="00E26EFD"/>
    <w:rsid w:val="00E270BE"/>
    <w:rsid w:val="00E46498"/>
    <w:rsid w:val="00E744A6"/>
    <w:rsid w:val="00E80998"/>
    <w:rsid w:val="00E85969"/>
    <w:rsid w:val="00E97D5D"/>
    <w:rsid w:val="00EA0807"/>
    <w:rsid w:val="00F74AE8"/>
    <w:rsid w:val="00F800B7"/>
    <w:rsid w:val="00FA635B"/>
    <w:rsid w:val="00FC65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950FC70E-A7DC-484A-93FE-F47775C5D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pPr>
      <w:spacing w:after="200" w:line="276" w:lineRule="auto"/>
    </w:pPr>
    <w:rPr>
      <w:sz w:val="22"/>
      <w:szCs w:val="22"/>
      <w:lang w:eastAsia="en-US"/>
    </w:rPr>
  </w:style>
  <w:style w:type="paragraph" w:styleId="Kop1">
    <w:name w:val="heading 1"/>
    <w:basedOn w:val="Standaard"/>
    <w:next w:val="Standaard"/>
    <w:link w:val="Kop1Char"/>
    <w:uiPriority w:val="9"/>
    <w:qFormat/>
    <w:rsid w:val="0011473A"/>
    <w:pPr>
      <w:keepNext/>
      <w:spacing w:before="240" w:after="60"/>
      <w:outlineLvl w:val="0"/>
    </w:pPr>
    <w:rPr>
      <w:rFonts w:ascii="Cambria" w:eastAsia="Times New Roman" w:hAnsi="Cambria"/>
      <w:b/>
      <w:bCs/>
      <w:kern w:val="32"/>
      <w:sz w:val="32"/>
      <w:szCs w:val="32"/>
    </w:rPr>
  </w:style>
  <w:style w:type="paragraph" w:styleId="Kop2">
    <w:name w:val="heading 2"/>
    <w:basedOn w:val="Standaard"/>
    <w:next w:val="Standaard"/>
    <w:link w:val="Kop2Char"/>
    <w:uiPriority w:val="9"/>
    <w:semiHidden/>
    <w:unhideWhenUsed/>
    <w:qFormat/>
    <w:rsid w:val="0011473A"/>
    <w:pPr>
      <w:keepNext/>
      <w:spacing w:before="240" w:after="60"/>
      <w:outlineLvl w:val="1"/>
    </w:pPr>
    <w:rPr>
      <w:rFonts w:ascii="Cambria" w:eastAsia="Times New Roman" w:hAnsi="Cambria"/>
      <w:b/>
      <w:bCs/>
      <w:i/>
      <w:iCs/>
      <w:sz w:val="28"/>
      <w:szCs w:val="28"/>
    </w:rPr>
  </w:style>
  <w:style w:type="paragraph" w:styleId="Kop3">
    <w:name w:val="heading 3"/>
    <w:basedOn w:val="Standaard"/>
    <w:next w:val="Standaard"/>
    <w:link w:val="Kop3Char"/>
    <w:uiPriority w:val="9"/>
    <w:semiHidden/>
    <w:unhideWhenUsed/>
    <w:qFormat/>
    <w:rsid w:val="0011473A"/>
    <w:pPr>
      <w:keepNext/>
      <w:spacing w:before="240" w:after="60"/>
      <w:outlineLvl w:val="2"/>
    </w:pPr>
    <w:rPr>
      <w:rFonts w:ascii="Cambria" w:eastAsia="Times New Roman" w:hAnsi="Cambria"/>
      <w:b/>
      <w:bCs/>
      <w:sz w:val="26"/>
      <w:szCs w:val="26"/>
    </w:rPr>
  </w:style>
  <w:style w:type="paragraph" w:styleId="Kop4">
    <w:name w:val="heading 4"/>
    <w:basedOn w:val="Standaard"/>
    <w:next w:val="Standaard"/>
    <w:link w:val="Kop4Char"/>
    <w:uiPriority w:val="9"/>
    <w:semiHidden/>
    <w:unhideWhenUsed/>
    <w:qFormat/>
    <w:rsid w:val="0011473A"/>
    <w:pPr>
      <w:keepNext/>
      <w:spacing w:before="240" w:after="60"/>
      <w:outlineLvl w:val="3"/>
    </w:pPr>
    <w:rPr>
      <w:rFonts w:eastAsia="Times New Roman"/>
      <w:b/>
      <w:bCs/>
      <w:sz w:val="28"/>
      <w:szCs w:val="28"/>
    </w:rPr>
  </w:style>
  <w:style w:type="paragraph" w:styleId="Kop5">
    <w:name w:val="heading 5"/>
    <w:basedOn w:val="Standaard"/>
    <w:next w:val="Standaard"/>
    <w:link w:val="Kop5Char"/>
    <w:uiPriority w:val="9"/>
    <w:semiHidden/>
    <w:unhideWhenUsed/>
    <w:qFormat/>
    <w:rsid w:val="0011473A"/>
    <w:pPr>
      <w:spacing w:before="240" w:after="60"/>
      <w:outlineLvl w:val="4"/>
    </w:pPr>
    <w:rPr>
      <w:rFonts w:eastAsia="Times New Roman"/>
      <w:b/>
      <w:bCs/>
      <w:i/>
      <w:iCs/>
      <w:sz w:val="26"/>
      <w:szCs w:val="26"/>
    </w:rPr>
  </w:style>
  <w:style w:type="paragraph" w:styleId="Kop6">
    <w:name w:val="heading 6"/>
    <w:basedOn w:val="Standaard"/>
    <w:next w:val="Standaard"/>
    <w:link w:val="Kop6Char"/>
    <w:uiPriority w:val="9"/>
    <w:semiHidden/>
    <w:unhideWhenUsed/>
    <w:qFormat/>
    <w:rsid w:val="0011473A"/>
    <w:pPr>
      <w:spacing w:before="240" w:after="60"/>
      <w:outlineLvl w:val="5"/>
    </w:pPr>
    <w:rPr>
      <w:rFonts w:eastAsia="Times New Roman"/>
      <w:b/>
      <w:bCs/>
    </w:rPr>
  </w:style>
  <w:style w:type="paragraph" w:styleId="Kop7">
    <w:name w:val="heading 7"/>
    <w:basedOn w:val="Standaard"/>
    <w:next w:val="Standaard"/>
    <w:link w:val="Kop7Char"/>
    <w:uiPriority w:val="9"/>
    <w:semiHidden/>
    <w:unhideWhenUsed/>
    <w:qFormat/>
    <w:rsid w:val="0011473A"/>
    <w:pPr>
      <w:spacing w:before="240" w:after="60"/>
      <w:outlineLvl w:val="6"/>
    </w:pPr>
    <w:rPr>
      <w:rFonts w:eastAsia="Times New Roman"/>
      <w:sz w:val="24"/>
      <w:szCs w:val="24"/>
    </w:rPr>
  </w:style>
  <w:style w:type="paragraph" w:styleId="Kop8">
    <w:name w:val="heading 8"/>
    <w:basedOn w:val="Standaard"/>
    <w:next w:val="Standaard"/>
    <w:link w:val="Kop8Char"/>
    <w:uiPriority w:val="9"/>
    <w:semiHidden/>
    <w:unhideWhenUsed/>
    <w:qFormat/>
    <w:rsid w:val="0011473A"/>
    <w:pPr>
      <w:spacing w:before="240" w:after="60"/>
      <w:outlineLvl w:val="7"/>
    </w:pPr>
    <w:rPr>
      <w:rFonts w:eastAsia="Times New Roman"/>
      <w:i/>
      <w:iCs/>
      <w:sz w:val="24"/>
      <w:szCs w:val="24"/>
    </w:rPr>
  </w:style>
  <w:style w:type="paragraph" w:styleId="Kop9">
    <w:name w:val="heading 9"/>
    <w:basedOn w:val="Standaard"/>
    <w:next w:val="Standaard"/>
    <w:link w:val="Kop9Char"/>
    <w:uiPriority w:val="9"/>
    <w:semiHidden/>
    <w:unhideWhenUsed/>
    <w:qFormat/>
    <w:rsid w:val="0011473A"/>
    <w:pPr>
      <w:spacing w:before="240" w:after="60"/>
      <w:outlineLvl w:val="8"/>
    </w:pPr>
    <w:rPr>
      <w:rFonts w:ascii="Cambria" w:eastAsia="Times New Roman"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B10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790E3A"/>
    <w:pPr>
      <w:tabs>
        <w:tab w:val="center" w:pos="4536"/>
        <w:tab w:val="right" w:pos="9072"/>
      </w:tabs>
    </w:pPr>
  </w:style>
  <w:style w:type="character" w:customStyle="1" w:styleId="KoptekstChar">
    <w:name w:val="Koptekst Char"/>
    <w:link w:val="Koptekst"/>
    <w:rsid w:val="00790E3A"/>
    <w:rPr>
      <w:sz w:val="22"/>
      <w:szCs w:val="22"/>
      <w:lang w:eastAsia="en-US"/>
    </w:rPr>
  </w:style>
  <w:style w:type="paragraph" w:styleId="Voettekst">
    <w:name w:val="footer"/>
    <w:basedOn w:val="Standaard"/>
    <w:link w:val="VoettekstChar"/>
    <w:uiPriority w:val="99"/>
    <w:unhideWhenUsed/>
    <w:rsid w:val="00790E3A"/>
    <w:pPr>
      <w:tabs>
        <w:tab w:val="center" w:pos="4536"/>
        <w:tab w:val="right" w:pos="9072"/>
      </w:tabs>
    </w:pPr>
  </w:style>
  <w:style w:type="character" w:customStyle="1" w:styleId="VoettekstChar">
    <w:name w:val="Voettekst Char"/>
    <w:link w:val="Voettekst"/>
    <w:uiPriority w:val="99"/>
    <w:rsid w:val="00790E3A"/>
    <w:rPr>
      <w:sz w:val="22"/>
      <w:szCs w:val="22"/>
      <w:lang w:eastAsia="en-US"/>
    </w:rPr>
  </w:style>
  <w:style w:type="paragraph" w:customStyle="1" w:styleId="KopGroot">
    <w:name w:val="KopGroot"/>
    <w:basedOn w:val="Standaard"/>
    <w:rsid w:val="00790E3A"/>
    <w:pPr>
      <w:suppressAutoHyphens/>
      <w:spacing w:after="0" w:line="240" w:lineRule="auto"/>
    </w:pPr>
    <w:rPr>
      <w:rFonts w:ascii="Times New Roman" w:eastAsia="Times New Roman" w:hAnsi="Times New Roman"/>
      <w:sz w:val="28"/>
      <w:szCs w:val="20"/>
      <w:lang w:eastAsia="ar-SA"/>
    </w:rPr>
  </w:style>
  <w:style w:type="paragraph" w:styleId="Aanhef">
    <w:name w:val="Salutation"/>
    <w:basedOn w:val="Standaard"/>
    <w:next w:val="Standaard"/>
    <w:link w:val="AanhefChar"/>
    <w:uiPriority w:val="99"/>
    <w:semiHidden/>
    <w:unhideWhenUsed/>
    <w:rsid w:val="0011473A"/>
  </w:style>
  <w:style w:type="character" w:customStyle="1" w:styleId="AanhefChar">
    <w:name w:val="Aanhef Char"/>
    <w:link w:val="Aanhef"/>
    <w:uiPriority w:val="99"/>
    <w:semiHidden/>
    <w:rsid w:val="0011473A"/>
    <w:rPr>
      <w:sz w:val="22"/>
      <w:szCs w:val="22"/>
      <w:lang w:eastAsia="en-US"/>
    </w:rPr>
  </w:style>
  <w:style w:type="paragraph" w:styleId="Adresenvelop">
    <w:name w:val="envelope address"/>
    <w:basedOn w:val="Standaard"/>
    <w:uiPriority w:val="99"/>
    <w:semiHidden/>
    <w:unhideWhenUsed/>
    <w:rsid w:val="0011473A"/>
    <w:pPr>
      <w:framePr w:w="7920" w:h="1980" w:hRule="exact" w:hSpace="141" w:wrap="auto" w:hAnchor="page" w:xAlign="center" w:yAlign="bottom"/>
      <w:ind w:left="2880"/>
    </w:pPr>
    <w:rPr>
      <w:rFonts w:ascii="Cambria" w:eastAsia="Times New Roman" w:hAnsi="Cambria"/>
      <w:sz w:val="24"/>
      <w:szCs w:val="24"/>
    </w:rPr>
  </w:style>
  <w:style w:type="paragraph" w:styleId="Afsluiting">
    <w:name w:val="Closing"/>
    <w:basedOn w:val="Standaard"/>
    <w:link w:val="AfsluitingChar"/>
    <w:uiPriority w:val="99"/>
    <w:semiHidden/>
    <w:unhideWhenUsed/>
    <w:rsid w:val="0011473A"/>
    <w:pPr>
      <w:ind w:left="4252"/>
    </w:pPr>
  </w:style>
  <w:style w:type="character" w:customStyle="1" w:styleId="AfsluitingChar">
    <w:name w:val="Afsluiting Char"/>
    <w:link w:val="Afsluiting"/>
    <w:uiPriority w:val="99"/>
    <w:semiHidden/>
    <w:rsid w:val="0011473A"/>
    <w:rPr>
      <w:sz w:val="22"/>
      <w:szCs w:val="22"/>
      <w:lang w:eastAsia="en-US"/>
    </w:rPr>
  </w:style>
  <w:style w:type="paragraph" w:styleId="Afzender">
    <w:name w:val="envelope return"/>
    <w:basedOn w:val="Standaard"/>
    <w:uiPriority w:val="99"/>
    <w:semiHidden/>
    <w:unhideWhenUsed/>
    <w:rsid w:val="0011473A"/>
    <w:rPr>
      <w:rFonts w:ascii="Cambria" w:eastAsia="Times New Roman" w:hAnsi="Cambria"/>
      <w:sz w:val="20"/>
      <w:szCs w:val="20"/>
    </w:rPr>
  </w:style>
  <w:style w:type="paragraph" w:styleId="Ballontekst">
    <w:name w:val="Balloon Text"/>
    <w:basedOn w:val="Standaard"/>
    <w:link w:val="BallontekstChar"/>
    <w:uiPriority w:val="99"/>
    <w:semiHidden/>
    <w:unhideWhenUsed/>
    <w:rsid w:val="0011473A"/>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11473A"/>
    <w:rPr>
      <w:rFonts w:ascii="Tahoma" w:hAnsi="Tahoma" w:cs="Tahoma"/>
      <w:sz w:val="16"/>
      <w:szCs w:val="16"/>
      <w:lang w:eastAsia="en-US"/>
    </w:rPr>
  </w:style>
  <w:style w:type="paragraph" w:styleId="Berichtkop">
    <w:name w:val="Message Header"/>
    <w:basedOn w:val="Standaard"/>
    <w:link w:val="BerichtkopChar"/>
    <w:uiPriority w:val="99"/>
    <w:semiHidden/>
    <w:unhideWhenUsed/>
    <w:rsid w:val="0011473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szCs w:val="24"/>
    </w:rPr>
  </w:style>
  <w:style w:type="character" w:customStyle="1" w:styleId="BerichtkopChar">
    <w:name w:val="Berichtkop Char"/>
    <w:link w:val="Berichtkop"/>
    <w:uiPriority w:val="99"/>
    <w:semiHidden/>
    <w:rsid w:val="0011473A"/>
    <w:rPr>
      <w:rFonts w:ascii="Cambria" w:eastAsia="Times New Roman" w:hAnsi="Cambria" w:cs="Times New Roman"/>
      <w:sz w:val="24"/>
      <w:szCs w:val="24"/>
      <w:shd w:val="pct20" w:color="auto" w:fill="auto"/>
      <w:lang w:eastAsia="en-US"/>
    </w:rPr>
  </w:style>
  <w:style w:type="paragraph" w:styleId="Bibliografie">
    <w:name w:val="Bibliography"/>
    <w:basedOn w:val="Standaard"/>
    <w:next w:val="Standaard"/>
    <w:uiPriority w:val="37"/>
    <w:semiHidden/>
    <w:unhideWhenUsed/>
    <w:rsid w:val="0011473A"/>
  </w:style>
  <w:style w:type="paragraph" w:styleId="Bijschrift">
    <w:name w:val="caption"/>
    <w:basedOn w:val="Standaard"/>
    <w:next w:val="Standaard"/>
    <w:uiPriority w:val="35"/>
    <w:semiHidden/>
    <w:unhideWhenUsed/>
    <w:qFormat/>
    <w:rsid w:val="0011473A"/>
    <w:rPr>
      <w:b/>
      <w:bCs/>
      <w:sz w:val="20"/>
      <w:szCs w:val="20"/>
    </w:rPr>
  </w:style>
  <w:style w:type="paragraph" w:styleId="Bloktekst">
    <w:name w:val="Block Text"/>
    <w:basedOn w:val="Standaard"/>
    <w:uiPriority w:val="99"/>
    <w:semiHidden/>
    <w:unhideWhenUsed/>
    <w:rsid w:val="0011473A"/>
    <w:pPr>
      <w:spacing w:after="120"/>
      <w:ind w:left="1440" w:right="1440"/>
    </w:pPr>
  </w:style>
  <w:style w:type="paragraph" w:styleId="Bronvermelding">
    <w:name w:val="table of authorities"/>
    <w:basedOn w:val="Standaard"/>
    <w:next w:val="Standaard"/>
    <w:uiPriority w:val="99"/>
    <w:semiHidden/>
    <w:unhideWhenUsed/>
    <w:rsid w:val="0011473A"/>
    <w:pPr>
      <w:ind w:left="220" w:hanging="220"/>
    </w:pPr>
  </w:style>
  <w:style w:type="paragraph" w:styleId="Citaat">
    <w:name w:val="Quote"/>
    <w:basedOn w:val="Standaard"/>
    <w:next w:val="Standaard"/>
    <w:link w:val="CitaatChar"/>
    <w:uiPriority w:val="29"/>
    <w:qFormat/>
    <w:rsid w:val="0011473A"/>
    <w:rPr>
      <w:i/>
      <w:iCs/>
      <w:color w:val="000000"/>
    </w:rPr>
  </w:style>
  <w:style w:type="character" w:customStyle="1" w:styleId="CitaatChar">
    <w:name w:val="Citaat Char"/>
    <w:link w:val="Citaat"/>
    <w:uiPriority w:val="29"/>
    <w:rsid w:val="0011473A"/>
    <w:rPr>
      <w:i/>
      <w:iCs/>
      <w:color w:val="000000"/>
      <w:sz w:val="22"/>
      <w:szCs w:val="22"/>
      <w:lang w:eastAsia="en-US"/>
    </w:rPr>
  </w:style>
  <w:style w:type="paragraph" w:styleId="Datum">
    <w:name w:val="Date"/>
    <w:basedOn w:val="Standaard"/>
    <w:next w:val="Standaard"/>
    <w:link w:val="DatumChar"/>
    <w:uiPriority w:val="99"/>
    <w:semiHidden/>
    <w:unhideWhenUsed/>
    <w:rsid w:val="0011473A"/>
  </w:style>
  <w:style w:type="character" w:customStyle="1" w:styleId="DatumChar">
    <w:name w:val="Datum Char"/>
    <w:link w:val="Datum"/>
    <w:uiPriority w:val="99"/>
    <w:semiHidden/>
    <w:rsid w:val="0011473A"/>
    <w:rPr>
      <w:sz w:val="22"/>
      <w:szCs w:val="22"/>
      <w:lang w:eastAsia="en-US"/>
    </w:rPr>
  </w:style>
  <w:style w:type="paragraph" w:styleId="Documentstructuur">
    <w:name w:val="Document Map"/>
    <w:basedOn w:val="Standaard"/>
    <w:link w:val="DocumentstructuurChar"/>
    <w:uiPriority w:val="99"/>
    <w:semiHidden/>
    <w:unhideWhenUsed/>
    <w:rsid w:val="0011473A"/>
    <w:rPr>
      <w:rFonts w:ascii="Tahoma" w:hAnsi="Tahoma" w:cs="Tahoma"/>
      <w:sz w:val="16"/>
      <w:szCs w:val="16"/>
    </w:rPr>
  </w:style>
  <w:style w:type="character" w:customStyle="1" w:styleId="DocumentstructuurChar">
    <w:name w:val="Documentstructuur Char"/>
    <w:link w:val="Documentstructuur"/>
    <w:uiPriority w:val="99"/>
    <w:semiHidden/>
    <w:rsid w:val="0011473A"/>
    <w:rPr>
      <w:rFonts w:ascii="Tahoma" w:hAnsi="Tahoma" w:cs="Tahoma"/>
      <w:sz w:val="16"/>
      <w:szCs w:val="16"/>
      <w:lang w:eastAsia="en-US"/>
    </w:rPr>
  </w:style>
  <w:style w:type="paragraph" w:styleId="Duidelijkcitaat">
    <w:name w:val="Intense Quote"/>
    <w:basedOn w:val="Standaard"/>
    <w:next w:val="Standaard"/>
    <w:link w:val="DuidelijkcitaatChar"/>
    <w:uiPriority w:val="30"/>
    <w:qFormat/>
    <w:rsid w:val="0011473A"/>
    <w:pPr>
      <w:pBdr>
        <w:bottom w:val="single" w:sz="4" w:space="4" w:color="4F81BD"/>
      </w:pBdr>
      <w:spacing w:before="200" w:after="280"/>
      <w:ind w:left="936" w:right="936"/>
    </w:pPr>
    <w:rPr>
      <w:b/>
      <w:bCs/>
      <w:i/>
      <w:iCs/>
      <w:color w:val="4F81BD"/>
    </w:rPr>
  </w:style>
  <w:style w:type="character" w:customStyle="1" w:styleId="DuidelijkcitaatChar">
    <w:name w:val="Duidelijk citaat Char"/>
    <w:link w:val="Duidelijkcitaat"/>
    <w:uiPriority w:val="30"/>
    <w:rsid w:val="0011473A"/>
    <w:rPr>
      <w:b/>
      <w:bCs/>
      <w:i/>
      <w:iCs/>
      <w:color w:val="4F81BD"/>
      <w:sz w:val="22"/>
      <w:szCs w:val="22"/>
      <w:lang w:eastAsia="en-US"/>
    </w:rPr>
  </w:style>
  <w:style w:type="paragraph" w:styleId="Eindnoottekst">
    <w:name w:val="endnote text"/>
    <w:basedOn w:val="Standaard"/>
    <w:link w:val="EindnoottekstChar"/>
    <w:uiPriority w:val="99"/>
    <w:semiHidden/>
    <w:unhideWhenUsed/>
    <w:rsid w:val="0011473A"/>
    <w:rPr>
      <w:sz w:val="20"/>
      <w:szCs w:val="20"/>
    </w:rPr>
  </w:style>
  <w:style w:type="character" w:customStyle="1" w:styleId="EindnoottekstChar">
    <w:name w:val="Eindnoottekst Char"/>
    <w:link w:val="Eindnoottekst"/>
    <w:uiPriority w:val="99"/>
    <w:semiHidden/>
    <w:rsid w:val="0011473A"/>
    <w:rPr>
      <w:lang w:eastAsia="en-US"/>
    </w:rPr>
  </w:style>
  <w:style w:type="paragraph" w:styleId="E-mailhandtekening">
    <w:name w:val="E-mail Signature"/>
    <w:basedOn w:val="Standaard"/>
    <w:link w:val="E-mailhandtekeningChar"/>
    <w:uiPriority w:val="99"/>
    <w:semiHidden/>
    <w:unhideWhenUsed/>
    <w:rsid w:val="0011473A"/>
  </w:style>
  <w:style w:type="character" w:customStyle="1" w:styleId="E-mailhandtekeningChar">
    <w:name w:val="E-mailhandtekening Char"/>
    <w:link w:val="E-mailhandtekening"/>
    <w:uiPriority w:val="99"/>
    <w:semiHidden/>
    <w:rsid w:val="0011473A"/>
    <w:rPr>
      <w:sz w:val="22"/>
      <w:szCs w:val="22"/>
      <w:lang w:eastAsia="en-US"/>
    </w:rPr>
  </w:style>
  <w:style w:type="paragraph" w:styleId="Geenafstand">
    <w:name w:val="No Spacing"/>
    <w:uiPriority w:val="1"/>
    <w:qFormat/>
    <w:rsid w:val="0011473A"/>
    <w:rPr>
      <w:sz w:val="22"/>
      <w:szCs w:val="22"/>
      <w:lang w:eastAsia="en-US"/>
    </w:rPr>
  </w:style>
  <w:style w:type="paragraph" w:styleId="Handtekening">
    <w:name w:val="Signature"/>
    <w:basedOn w:val="Standaard"/>
    <w:link w:val="HandtekeningChar"/>
    <w:uiPriority w:val="99"/>
    <w:semiHidden/>
    <w:unhideWhenUsed/>
    <w:rsid w:val="0011473A"/>
    <w:pPr>
      <w:ind w:left="4252"/>
    </w:pPr>
  </w:style>
  <w:style w:type="character" w:customStyle="1" w:styleId="HandtekeningChar">
    <w:name w:val="Handtekening Char"/>
    <w:link w:val="Handtekening"/>
    <w:uiPriority w:val="99"/>
    <w:semiHidden/>
    <w:rsid w:val="0011473A"/>
    <w:rPr>
      <w:sz w:val="22"/>
      <w:szCs w:val="22"/>
      <w:lang w:eastAsia="en-US"/>
    </w:rPr>
  </w:style>
  <w:style w:type="paragraph" w:styleId="HTML-voorafopgemaakt">
    <w:name w:val="HTML Preformatted"/>
    <w:basedOn w:val="Standaard"/>
    <w:link w:val="HTML-voorafopgemaaktChar"/>
    <w:uiPriority w:val="99"/>
    <w:semiHidden/>
    <w:unhideWhenUsed/>
    <w:rsid w:val="0011473A"/>
    <w:rPr>
      <w:rFonts w:ascii="Courier New" w:hAnsi="Courier New" w:cs="Courier New"/>
      <w:sz w:val="20"/>
      <w:szCs w:val="20"/>
    </w:rPr>
  </w:style>
  <w:style w:type="character" w:customStyle="1" w:styleId="HTML-voorafopgemaaktChar">
    <w:name w:val="HTML - vooraf opgemaakt Char"/>
    <w:link w:val="HTML-voorafopgemaakt"/>
    <w:uiPriority w:val="99"/>
    <w:semiHidden/>
    <w:rsid w:val="0011473A"/>
    <w:rPr>
      <w:rFonts w:ascii="Courier New" w:hAnsi="Courier New" w:cs="Courier New"/>
      <w:lang w:eastAsia="en-US"/>
    </w:rPr>
  </w:style>
  <w:style w:type="paragraph" w:styleId="HTML-adres">
    <w:name w:val="HTML Address"/>
    <w:basedOn w:val="Standaard"/>
    <w:link w:val="HTML-adresChar"/>
    <w:uiPriority w:val="99"/>
    <w:semiHidden/>
    <w:unhideWhenUsed/>
    <w:rsid w:val="0011473A"/>
    <w:rPr>
      <w:i/>
      <w:iCs/>
    </w:rPr>
  </w:style>
  <w:style w:type="character" w:customStyle="1" w:styleId="HTML-adresChar">
    <w:name w:val="HTML-adres Char"/>
    <w:link w:val="HTML-adres"/>
    <w:uiPriority w:val="99"/>
    <w:semiHidden/>
    <w:rsid w:val="0011473A"/>
    <w:rPr>
      <w:i/>
      <w:iCs/>
      <w:sz w:val="22"/>
      <w:szCs w:val="22"/>
      <w:lang w:eastAsia="en-US"/>
    </w:rPr>
  </w:style>
  <w:style w:type="paragraph" w:styleId="Index1">
    <w:name w:val="index 1"/>
    <w:basedOn w:val="Standaard"/>
    <w:next w:val="Standaard"/>
    <w:autoRedefine/>
    <w:uiPriority w:val="99"/>
    <w:semiHidden/>
    <w:unhideWhenUsed/>
    <w:rsid w:val="0011473A"/>
    <w:pPr>
      <w:ind w:left="220" w:hanging="220"/>
    </w:pPr>
  </w:style>
  <w:style w:type="paragraph" w:styleId="Index2">
    <w:name w:val="index 2"/>
    <w:basedOn w:val="Standaard"/>
    <w:next w:val="Standaard"/>
    <w:autoRedefine/>
    <w:uiPriority w:val="99"/>
    <w:semiHidden/>
    <w:unhideWhenUsed/>
    <w:rsid w:val="0011473A"/>
    <w:pPr>
      <w:ind w:left="440" w:hanging="220"/>
    </w:pPr>
  </w:style>
  <w:style w:type="paragraph" w:styleId="Index3">
    <w:name w:val="index 3"/>
    <w:basedOn w:val="Standaard"/>
    <w:next w:val="Standaard"/>
    <w:autoRedefine/>
    <w:uiPriority w:val="99"/>
    <w:semiHidden/>
    <w:unhideWhenUsed/>
    <w:rsid w:val="0011473A"/>
    <w:pPr>
      <w:ind w:left="660" w:hanging="220"/>
    </w:pPr>
  </w:style>
  <w:style w:type="paragraph" w:styleId="Index4">
    <w:name w:val="index 4"/>
    <w:basedOn w:val="Standaard"/>
    <w:next w:val="Standaard"/>
    <w:autoRedefine/>
    <w:uiPriority w:val="99"/>
    <w:semiHidden/>
    <w:unhideWhenUsed/>
    <w:rsid w:val="0011473A"/>
    <w:pPr>
      <w:ind w:left="880" w:hanging="220"/>
    </w:pPr>
  </w:style>
  <w:style w:type="paragraph" w:styleId="Index5">
    <w:name w:val="index 5"/>
    <w:basedOn w:val="Standaard"/>
    <w:next w:val="Standaard"/>
    <w:autoRedefine/>
    <w:uiPriority w:val="99"/>
    <w:semiHidden/>
    <w:unhideWhenUsed/>
    <w:rsid w:val="0011473A"/>
    <w:pPr>
      <w:ind w:left="1100" w:hanging="220"/>
    </w:pPr>
  </w:style>
  <w:style w:type="paragraph" w:styleId="Index6">
    <w:name w:val="index 6"/>
    <w:basedOn w:val="Standaard"/>
    <w:next w:val="Standaard"/>
    <w:autoRedefine/>
    <w:uiPriority w:val="99"/>
    <w:semiHidden/>
    <w:unhideWhenUsed/>
    <w:rsid w:val="0011473A"/>
    <w:pPr>
      <w:ind w:left="1320" w:hanging="220"/>
    </w:pPr>
  </w:style>
  <w:style w:type="paragraph" w:styleId="Index7">
    <w:name w:val="index 7"/>
    <w:basedOn w:val="Standaard"/>
    <w:next w:val="Standaard"/>
    <w:autoRedefine/>
    <w:uiPriority w:val="99"/>
    <w:semiHidden/>
    <w:unhideWhenUsed/>
    <w:rsid w:val="0011473A"/>
    <w:pPr>
      <w:ind w:left="1540" w:hanging="220"/>
    </w:pPr>
  </w:style>
  <w:style w:type="paragraph" w:styleId="Index8">
    <w:name w:val="index 8"/>
    <w:basedOn w:val="Standaard"/>
    <w:next w:val="Standaard"/>
    <w:autoRedefine/>
    <w:uiPriority w:val="99"/>
    <w:semiHidden/>
    <w:unhideWhenUsed/>
    <w:rsid w:val="0011473A"/>
    <w:pPr>
      <w:ind w:left="1760" w:hanging="220"/>
    </w:pPr>
  </w:style>
  <w:style w:type="paragraph" w:styleId="Index9">
    <w:name w:val="index 9"/>
    <w:basedOn w:val="Standaard"/>
    <w:next w:val="Standaard"/>
    <w:autoRedefine/>
    <w:uiPriority w:val="99"/>
    <w:semiHidden/>
    <w:unhideWhenUsed/>
    <w:rsid w:val="0011473A"/>
    <w:pPr>
      <w:ind w:left="1980" w:hanging="220"/>
    </w:pPr>
  </w:style>
  <w:style w:type="paragraph" w:styleId="Indexkop">
    <w:name w:val="index heading"/>
    <w:basedOn w:val="Standaard"/>
    <w:next w:val="Index1"/>
    <w:uiPriority w:val="99"/>
    <w:semiHidden/>
    <w:unhideWhenUsed/>
    <w:rsid w:val="0011473A"/>
    <w:rPr>
      <w:rFonts w:ascii="Cambria" w:eastAsia="Times New Roman" w:hAnsi="Cambria"/>
      <w:b/>
      <w:bCs/>
    </w:rPr>
  </w:style>
  <w:style w:type="paragraph" w:styleId="Inhopg1">
    <w:name w:val="toc 1"/>
    <w:basedOn w:val="Standaard"/>
    <w:next w:val="Standaard"/>
    <w:autoRedefine/>
    <w:uiPriority w:val="39"/>
    <w:semiHidden/>
    <w:unhideWhenUsed/>
    <w:rsid w:val="0011473A"/>
  </w:style>
  <w:style w:type="paragraph" w:styleId="Inhopg2">
    <w:name w:val="toc 2"/>
    <w:basedOn w:val="Standaard"/>
    <w:next w:val="Standaard"/>
    <w:autoRedefine/>
    <w:uiPriority w:val="39"/>
    <w:semiHidden/>
    <w:unhideWhenUsed/>
    <w:rsid w:val="0011473A"/>
    <w:pPr>
      <w:ind w:left="220"/>
    </w:pPr>
  </w:style>
  <w:style w:type="paragraph" w:styleId="Inhopg3">
    <w:name w:val="toc 3"/>
    <w:basedOn w:val="Standaard"/>
    <w:next w:val="Standaard"/>
    <w:autoRedefine/>
    <w:uiPriority w:val="39"/>
    <w:semiHidden/>
    <w:unhideWhenUsed/>
    <w:rsid w:val="0011473A"/>
    <w:pPr>
      <w:ind w:left="440"/>
    </w:pPr>
  </w:style>
  <w:style w:type="paragraph" w:styleId="Inhopg4">
    <w:name w:val="toc 4"/>
    <w:basedOn w:val="Standaard"/>
    <w:next w:val="Standaard"/>
    <w:autoRedefine/>
    <w:uiPriority w:val="39"/>
    <w:semiHidden/>
    <w:unhideWhenUsed/>
    <w:rsid w:val="0011473A"/>
    <w:pPr>
      <w:ind w:left="660"/>
    </w:pPr>
  </w:style>
  <w:style w:type="paragraph" w:styleId="Inhopg5">
    <w:name w:val="toc 5"/>
    <w:basedOn w:val="Standaard"/>
    <w:next w:val="Standaard"/>
    <w:autoRedefine/>
    <w:uiPriority w:val="39"/>
    <w:semiHidden/>
    <w:unhideWhenUsed/>
    <w:rsid w:val="0011473A"/>
    <w:pPr>
      <w:ind w:left="880"/>
    </w:pPr>
  </w:style>
  <w:style w:type="paragraph" w:styleId="Inhopg6">
    <w:name w:val="toc 6"/>
    <w:basedOn w:val="Standaard"/>
    <w:next w:val="Standaard"/>
    <w:autoRedefine/>
    <w:uiPriority w:val="39"/>
    <w:semiHidden/>
    <w:unhideWhenUsed/>
    <w:rsid w:val="0011473A"/>
    <w:pPr>
      <w:ind w:left="1100"/>
    </w:pPr>
  </w:style>
  <w:style w:type="paragraph" w:styleId="Inhopg7">
    <w:name w:val="toc 7"/>
    <w:basedOn w:val="Standaard"/>
    <w:next w:val="Standaard"/>
    <w:autoRedefine/>
    <w:uiPriority w:val="39"/>
    <w:semiHidden/>
    <w:unhideWhenUsed/>
    <w:rsid w:val="0011473A"/>
    <w:pPr>
      <w:ind w:left="1320"/>
    </w:pPr>
  </w:style>
  <w:style w:type="paragraph" w:styleId="Inhopg8">
    <w:name w:val="toc 8"/>
    <w:basedOn w:val="Standaard"/>
    <w:next w:val="Standaard"/>
    <w:autoRedefine/>
    <w:uiPriority w:val="39"/>
    <w:semiHidden/>
    <w:unhideWhenUsed/>
    <w:rsid w:val="0011473A"/>
    <w:pPr>
      <w:ind w:left="1540"/>
    </w:pPr>
  </w:style>
  <w:style w:type="paragraph" w:styleId="Inhopg9">
    <w:name w:val="toc 9"/>
    <w:basedOn w:val="Standaard"/>
    <w:next w:val="Standaard"/>
    <w:autoRedefine/>
    <w:uiPriority w:val="39"/>
    <w:semiHidden/>
    <w:unhideWhenUsed/>
    <w:rsid w:val="0011473A"/>
    <w:pPr>
      <w:ind w:left="1760"/>
    </w:pPr>
  </w:style>
  <w:style w:type="character" w:customStyle="1" w:styleId="Kop1Char">
    <w:name w:val="Kop 1 Char"/>
    <w:link w:val="Kop1"/>
    <w:uiPriority w:val="9"/>
    <w:rsid w:val="0011473A"/>
    <w:rPr>
      <w:rFonts w:ascii="Cambria" w:eastAsia="Times New Roman" w:hAnsi="Cambria" w:cs="Times New Roman"/>
      <w:b/>
      <w:bCs/>
      <w:kern w:val="32"/>
      <w:sz w:val="32"/>
      <w:szCs w:val="32"/>
      <w:lang w:eastAsia="en-US"/>
    </w:rPr>
  </w:style>
  <w:style w:type="character" w:customStyle="1" w:styleId="Kop2Char">
    <w:name w:val="Kop 2 Char"/>
    <w:link w:val="Kop2"/>
    <w:uiPriority w:val="9"/>
    <w:semiHidden/>
    <w:rsid w:val="0011473A"/>
    <w:rPr>
      <w:rFonts w:ascii="Cambria" w:eastAsia="Times New Roman" w:hAnsi="Cambria" w:cs="Times New Roman"/>
      <w:b/>
      <w:bCs/>
      <w:i/>
      <w:iCs/>
      <w:sz w:val="28"/>
      <w:szCs w:val="28"/>
      <w:lang w:eastAsia="en-US"/>
    </w:rPr>
  </w:style>
  <w:style w:type="character" w:customStyle="1" w:styleId="Kop3Char">
    <w:name w:val="Kop 3 Char"/>
    <w:link w:val="Kop3"/>
    <w:uiPriority w:val="9"/>
    <w:semiHidden/>
    <w:rsid w:val="0011473A"/>
    <w:rPr>
      <w:rFonts w:ascii="Cambria" w:eastAsia="Times New Roman" w:hAnsi="Cambria" w:cs="Times New Roman"/>
      <w:b/>
      <w:bCs/>
      <w:sz w:val="26"/>
      <w:szCs w:val="26"/>
      <w:lang w:eastAsia="en-US"/>
    </w:rPr>
  </w:style>
  <w:style w:type="character" w:customStyle="1" w:styleId="Kop4Char">
    <w:name w:val="Kop 4 Char"/>
    <w:link w:val="Kop4"/>
    <w:uiPriority w:val="9"/>
    <w:semiHidden/>
    <w:rsid w:val="0011473A"/>
    <w:rPr>
      <w:rFonts w:ascii="Calibri" w:eastAsia="Times New Roman" w:hAnsi="Calibri" w:cs="Times New Roman"/>
      <w:b/>
      <w:bCs/>
      <w:sz w:val="28"/>
      <w:szCs w:val="28"/>
      <w:lang w:eastAsia="en-US"/>
    </w:rPr>
  </w:style>
  <w:style w:type="character" w:customStyle="1" w:styleId="Kop5Char">
    <w:name w:val="Kop 5 Char"/>
    <w:link w:val="Kop5"/>
    <w:uiPriority w:val="9"/>
    <w:semiHidden/>
    <w:rsid w:val="0011473A"/>
    <w:rPr>
      <w:rFonts w:ascii="Calibri" w:eastAsia="Times New Roman" w:hAnsi="Calibri" w:cs="Times New Roman"/>
      <w:b/>
      <w:bCs/>
      <w:i/>
      <w:iCs/>
      <w:sz w:val="26"/>
      <w:szCs w:val="26"/>
      <w:lang w:eastAsia="en-US"/>
    </w:rPr>
  </w:style>
  <w:style w:type="character" w:customStyle="1" w:styleId="Kop6Char">
    <w:name w:val="Kop 6 Char"/>
    <w:link w:val="Kop6"/>
    <w:uiPriority w:val="9"/>
    <w:semiHidden/>
    <w:rsid w:val="0011473A"/>
    <w:rPr>
      <w:rFonts w:ascii="Calibri" w:eastAsia="Times New Roman" w:hAnsi="Calibri" w:cs="Times New Roman"/>
      <w:b/>
      <w:bCs/>
      <w:sz w:val="22"/>
      <w:szCs w:val="22"/>
      <w:lang w:eastAsia="en-US"/>
    </w:rPr>
  </w:style>
  <w:style w:type="character" w:customStyle="1" w:styleId="Kop7Char">
    <w:name w:val="Kop 7 Char"/>
    <w:link w:val="Kop7"/>
    <w:uiPriority w:val="9"/>
    <w:semiHidden/>
    <w:rsid w:val="0011473A"/>
    <w:rPr>
      <w:rFonts w:ascii="Calibri" w:eastAsia="Times New Roman" w:hAnsi="Calibri" w:cs="Times New Roman"/>
      <w:sz w:val="24"/>
      <w:szCs w:val="24"/>
      <w:lang w:eastAsia="en-US"/>
    </w:rPr>
  </w:style>
  <w:style w:type="character" w:customStyle="1" w:styleId="Kop8Char">
    <w:name w:val="Kop 8 Char"/>
    <w:link w:val="Kop8"/>
    <w:uiPriority w:val="9"/>
    <w:semiHidden/>
    <w:rsid w:val="0011473A"/>
    <w:rPr>
      <w:rFonts w:ascii="Calibri" w:eastAsia="Times New Roman" w:hAnsi="Calibri" w:cs="Times New Roman"/>
      <w:i/>
      <w:iCs/>
      <w:sz w:val="24"/>
      <w:szCs w:val="24"/>
      <w:lang w:eastAsia="en-US"/>
    </w:rPr>
  </w:style>
  <w:style w:type="character" w:customStyle="1" w:styleId="Kop9Char">
    <w:name w:val="Kop 9 Char"/>
    <w:link w:val="Kop9"/>
    <w:uiPriority w:val="9"/>
    <w:semiHidden/>
    <w:rsid w:val="0011473A"/>
    <w:rPr>
      <w:rFonts w:ascii="Cambria" w:eastAsia="Times New Roman" w:hAnsi="Cambria" w:cs="Times New Roman"/>
      <w:sz w:val="22"/>
      <w:szCs w:val="22"/>
      <w:lang w:eastAsia="en-US"/>
    </w:rPr>
  </w:style>
  <w:style w:type="paragraph" w:styleId="Kopbronvermelding">
    <w:name w:val="toa heading"/>
    <w:basedOn w:val="Standaard"/>
    <w:next w:val="Standaard"/>
    <w:uiPriority w:val="99"/>
    <w:semiHidden/>
    <w:unhideWhenUsed/>
    <w:rsid w:val="0011473A"/>
    <w:pPr>
      <w:spacing w:before="120"/>
    </w:pPr>
    <w:rPr>
      <w:rFonts w:ascii="Cambria" w:eastAsia="Times New Roman" w:hAnsi="Cambria"/>
      <w:b/>
      <w:bCs/>
      <w:sz w:val="24"/>
      <w:szCs w:val="24"/>
    </w:rPr>
  </w:style>
  <w:style w:type="paragraph" w:styleId="Kopvaninhoudsopgave">
    <w:name w:val="TOC Heading"/>
    <w:basedOn w:val="Kop1"/>
    <w:next w:val="Standaard"/>
    <w:uiPriority w:val="39"/>
    <w:semiHidden/>
    <w:unhideWhenUsed/>
    <w:qFormat/>
    <w:rsid w:val="0011473A"/>
    <w:pPr>
      <w:outlineLvl w:val="9"/>
    </w:pPr>
  </w:style>
  <w:style w:type="paragraph" w:styleId="Lijst">
    <w:name w:val="List"/>
    <w:basedOn w:val="Standaard"/>
    <w:uiPriority w:val="99"/>
    <w:semiHidden/>
    <w:unhideWhenUsed/>
    <w:rsid w:val="0011473A"/>
    <w:pPr>
      <w:ind w:left="283" w:hanging="283"/>
      <w:contextualSpacing/>
    </w:pPr>
  </w:style>
  <w:style w:type="paragraph" w:styleId="Lijst2">
    <w:name w:val="List 2"/>
    <w:basedOn w:val="Standaard"/>
    <w:uiPriority w:val="99"/>
    <w:semiHidden/>
    <w:unhideWhenUsed/>
    <w:rsid w:val="0011473A"/>
    <w:pPr>
      <w:ind w:left="566" w:hanging="283"/>
      <w:contextualSpacing/>
    </w:pPr>
  </w:style>
  <w:style w:type="paragraph" w:styleId="Lijst3">
    <w:name w:val="List 3"/>
    <w:basedOn w:val="Standaard"/>
    <w:uiPriority w:val="99"/>
    <w:semiHidden/>
    <w:unhideWhenUsed/>
    <w:rsid w:val="0011473A"/>
    <w:pPr>
      <w:ind w:left="849" w:hanging="283"/>
      <w:contextualSpacing/>
    </w:pPr>
  </w:style>
  <w:style w:type="paragraph" w:styleId="Lijst4">
    <w:name w:val="List 4"/>
    <w:basedOn w:val="Standaard"/>
    <w:uiPriority w:val="99"/>
    <w:semiHidden/>
    <w:unhideWhenUsed/>
    <w:rsid w:val="0011473A"/>
    <w:pPr>
      <w:ind w:left="1132" w:hanging="283"/>
      <w:contextualSpacing/>
    </w:pPr>
  </w:style>
  <w:style w:type="paragraph" w:styleId="Lijst5">
    <w:name w:val="List 5"/>
    <w:basedOn w:val="Standaard"/>
    <w:uiPriority w:val="99"/>
    <w:semiHidden/>
    <w:unhideWhenUsed/>
    <w:rsid w:val="0011473A"/>
    <w:pPr>
      <w:ind w:left="1415" w:hanging="283"/>
      <w:contextualSpacing/>
    </w:pPr>
  </w:style>
  <w:style w:type="paragraph" w:styleId="Lijstmetafbeeldingen">
    <w:name w:val="table of figures"/>
    <w:basedOn w:val="Standaard"/>
    <w:next w:val="Standaard"/>
    <w:uiPriority w:val="99"/>
    <w:semiHidden/>
    <w:unhideWhenUsed/>
    <w:rsid w:val="0011473A"/>
  </w:style>
  <w:style w:type="paragraph" w:styleId="Lijstopsomteken">
    <w:name w:val="List Bullet"/>
    <w:basedOn w:val="Standaard"/>
    <w:uiPriority w:val="99"/>
    <w:semiHidden/>
    <w:unhideWhenUsed/>
    <w:rsid w:val="0011473A"/>
    <w:pPr>
      <w:numPr>
        <w:numId w:val="1"/>
      </w:numPr>
      <w:contextualSpacing/>
    </w:pPr>
  </w:style>
  <w:style w:type="paragraph" w:styleId="Lijstopsomteken2">
    <w:name w:val="List Bullet 2"/>
    <w:basedOn w:val="Standaard"/>
    <w:uiPriority w:val="99"/>
    <w:semiHidden/>
    <w:unhideWhenUsed/>
    <w:rsid w:val="0011473A"/>
    <w:pPr>
      <w:numPr>
        <w:numId w:val="2"/>
      </w:numPr>
      <w:contextualSpacing/>
    </w:pPr>
  </w:style>
  <w:style w:type="paragraph" w:styleId="Lijstopsomteken3">
    <w:name w:val="List Bullet 3"/>
    <w:basedOn w:val="Standaard"/>
    <w:uiPriority w:val="99"/>
    <w:semiHidden/>
    <w:unhideWhenUsed/>
    <w:rsid w:val="0011473A"/>
    <w:pPr>
      <w:numPr>
        <w:numId w:val="3"/>
      </w:numPr>
      <w:contextualSpacing/>
    </w:pPr>
  </w:style>
  <w:style w:type="paragraph" w:styleId="Lijstopsomteken4">
    <w:name w:val="List Bullet 4"/>
    <w:basedOn w:val="Standaard"/>
    <w:uiPriority w:val="99"/>
    <w:semiHidden/>
    <w:unhideWhenUsed/>
    <w:rsid w:val="0011473A"/>
    <w:pPr>
      <w:numPr>
        <w:numId w:val="4"/>
      </w:numPr>
      <w:contextualSpacing/>
    </w:pPr>
  </w:style>
  <w:style w:type="paragraph" w:styleId="Lijstopsomteken5">
    <w:name w:val="List Bullet 5"/>
    <w:basedOn w:val="Standaard"/>
    <w:uiPriority w:val="99"/>
    <w:semiHidden/>
    <w:unhideWhenUsed/>
    <w:rsid w:val="0011473A"/>
    <w:pPr>
      <w:numPr>
        <w:numId w:val="5"/>
      </w:numPr>
      <w:contextualSpacing/>
    </w:pPr>
  </w:style>
  <w:style w:type="paragraph" w:styleId="Lijstalinea">
    <w:name w:val="List Paragraph"/>
    <w:basedOn w:val="Standaard"/>
    <w:uiPriority w:val="34"/>
    <w:qFormat/>
    <w:rsid w:val="0011473A"/>
    <w:pPr>
      <w:ind w:left="708"/>
    </w:pPr>
  </w:style>
  <w:style w:type="paragraph" w:styleId="Lijstnummering">
    <w:name w:val="List Number"/>
    <w:basedOn w:val="Standaard"/>
    <w:uiPriority w:val="99"/>
    <w:semiHidden/>
    <w:unhideWhenUsed/>
    <w:rsid w:val="0011473A"/>
    <w:pPr>
      <w:numPr>
        <w:numId w:val="6"/>
      </w:numPr>
      <w:contextualSpacing/>
    </w:pPr>
  </w:style>
  <w:style w:type="paragraph" w:styleId="Lijstnummering2">
    <w:name w:val="List Number 2"/>
    <w:basedOn w:val="Standaard"/>
    <w:uiPriority w:val="99"/>
    <w:semiHidden/>
    <w:unhideWhenUsed/>
    <w:rsid w:val="0011473A"/>
    <w:pPr>
      <w:numPr>
        <w:numId w:val="7"/>
      </w:numPr>
      <w:contextualSpacing/>
    </w:pPr>
  </w:style>
  <w:style w:type="paragraph" w:styleId="Lijstnummering3">
    <w:name w:val="List Number 3"/>
    <w:basedOn w:val="Standaard"/>
    <w:uiPriority w:val="99"/>
    <w:semiHidden/>
    <w:unhideWhenUsed/>
    <w:rsid w:val="0011473A"/>
    <w:pPr>
      <w:numPr>
        <w:numId w:val="8"/>
      </w:numPr>
      <w:contextualSpacing/>
    </w:pPr>
  </w:style>
  <w:style w:type="paragraph" w:styleId="Lijstnummering4">
    <w:name w:val="List Number 4"/>
    <w:basedOn w:val="Standaard"/>
    <w:uiPriority w:val="99"/>
    <w:semiHidden/>
    <w:unhideWhenUsed/>
    <w:rsid w:val="0011473A"/>
    <w:pPr>
      <w:numPr>
        <w:numId w:val="9"/>
      </w:numPr>
      <w:contextualSpacing/>
    </w:pPr>
  </w:style>
  <w:style w:type="paragraph" w:styleId="Lijstnummering5">
    <w:name w:val="List Number 5"/>
    <w:basedOn w:val="Standaard"/>
    <w:uiPriority w:val="99"/>
    <w:semiHidden/>
    <w:unhideWhenUsed/>
    <w:rsid w:val="0011473A"/>
    <w:pPr>
      <w:numPr>
        <w:numId w:val="10"/>
      </w:numPr>
      <w:contextualSpacing/>
    </w:pPr>
  </w:style>
  <w:style w:type="paragraph" w:styleId="Lijstvoortzetting">
    <w:name w:val="List Continue"/>
    <w:basedOn w:val="Standaard"/>
    <w:uiPriority w:val="99"/>
    <w:semiHidden/>
    <w:unhideWhenUsed/>
    <w:rsid w:val="0011473A"/>
    <w:pPr>
      <w:spacing w:after="120"/>
      <w:ind w:left="283"/>
      <w:contextualSpacing/>
    </w:pPr>
  </w:style>
  <w:style w:type="paragraph" w:styleId="Lijstvoortzetting2">
    <w:name w:val="List Continue 2"/>
    <w:basedOn w:val="Standaard"/>
    <w:uiPriority w:val="99"/>
    <w:semiHidden/>
    <w:unhideWhenUsed/>
    <w:rsid w:val="0011473A"/>
    <w:pPr>
      <w:spacing w:after="120"/>
      <w:ind w:left="566"/>
      <w:contextualSpacing/>
    </w:pPr>
  </w:style>
  <w:style w:type="paragraph" w:styleId="Lijstvoortzetting3">
    <w:name w:val="List Continue 3"/>
    <w:basedOn w:val="Standaard"/>
    <w:uiPriority w:val="99"/>
    <w:semiHidden/>
    <w:unhideWhenUsed/>
    <w:rsid w:val="0011473A"/>
    <w:pPr>
      <w:spacing w:after="120"/>
      <w:ind w:left="849"/>
      <w:contextualSpacing/>
    </w:pPr>
  </w:style>
  <w:style w:type="paragraph" w:styleId="Lijstvoortzetting4">
    <w:name w:val="List Continue 4"/>
    <w:basedOn w:val="Standaard"/>
    <w:uiPriority w:val="99"/>
    <w:semiHidden/>
    <w:unhideWhenUsed/>
    <w:rsid w:val="0011473A"/>
    <w:pPr>
      <w:spacing w:after="120"/>
      <w:ind w:left="1132"/>
      <w:contextualSpacing/>
    </w:pPr>
  </w:style>
  <w:style w:type="paragraph" w:styleId="Lijstvoortzetting5">
    <w:name w:val="List Continue 5"/>
    <w:basedOn w:val="Standaard"/>
    <w:uiPriority w:val="99"/>
    <w:semiHidden/>
    <w:unhideWhenUsed/>
    <w:rsid w:val="0011473A"/>
    <w:pPr>
      <w:spacing w:after="120"/>
      <w:ind w:left="1415"/>
      <w:contextualSpacing/>
    </w:pPr>
  </w:style>
  <w:style w:type="paragraph" w:styleId="Macrotekst">
    <w:name w:val="macro"/>
    <w:link w:val="MacrotekstChar"/>
    <w:uiPriority w:val="99"/>
    <w:semiHidden/>
    <w:unhideWhenUsed/>
    <w:rsid w:val="0011473A"/>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cs="Courier New"/>
      <w:lang w:eastAsia="en-US"/>
    </w:rPr>
  </w:style>
  <w:style w:type="character" w:customStyle="1" w:styleId="MacrotekstChar">
    <w:name w:val="Macrotekst Char"/>
    <w:link w:val="Macrotekst"/>
    <w:uiPriority w:val="99"/>
    <w:semiHidden/>
    <w:rsid w:val="0011473A"/>
    <w:rPr>
      <w:rFonts w:ascii="Courier New" w:hAnsi="Courier New" w:cs="Courier New"/>
      <w:lang w:eastAsia="en-US"/>
    </w:rPr>
  </w:style>
  <w:style w:type="paragraph" w:styleId="Normaalweb">
    <w:name w:val="Normal (Web)"/>
    <w:basedOn w:val="Standaard"/>
    <w:uiPriority w:val="99"/>
    <w:semiHidden/>
    <w:unhideWhenUsed/>
    <w:rsid w:val="0011473A"/>
    <w:rPr>
      <w:rFonts w:ascii="Times New Roman" w:hAnsi="Times New Roman"/>
      <w:sz w:val="24"/>
      <w:szCs w:val="24"/>
    </w:rPr>
  </w:style>
  <w:style w:type="paragraph" w:styleId="Notitiekop">
    <w:name w:val="Note Heading"/>
    <w:basedOn w:val="Standaard"/>
    <w:next w:val="Standaard"/>
    <w:link w:val="NotitiekopChar"/>
    <w:uiPriority w:val="99"/>
    <w:semiHidden/>
    <w:unhideWhenUsed/>
    <w:rsid w:val="0011473A"/>
  </w:style>
  <w:style w:type="character" w:customStyle="1" w:styleId="NotitiekopChar">
    <w:name w:val="Notitiekop Char"/>
    <w:link w:val="Notitiekop"/>
    <w:uiPriority w:val="99"/>
    <w:semiHidden/>
    <w:rsid w:val="0011473A"/>
    <w:rPr>
      <w:sz w:val="22"/>
      <w:szCs w:val="22"/>
      <w:lang w:eastAsia="en-US"/>
    </w:rPr>
  </w:style>
  <w:style w:type="paragraph" w:styleId="Ondertitel">
    <w:name w:val="Subtitle"/>
    <w:basedOn w:val="Standaard"/>
    <w:next w:val="Standaard"/>
    <w:link w:val="OndertitelChar"/>
    <w:uiPriority w:val="11"/>
    <w:qFormat/>
    <w:rsid w:val="0011473A"/>
    <w:pPr>
      <w:spacing w:after="60"/>
      <w:jc w:val="center"/>
      <w:outlineLvl w:val="1"/>
    </w:pPr>
    <w:rPr>
      <w:rFonts w:ascii="Cambria" w:eastAsia="Times New Roman" w:hAnsi="Cambria"/>
      <w:sz w:val="24"/>
      <w:szCs w:val="24"/>
    </w:rPr>
  </w:style>
  <w:style w:type="character" w:customStyle="1" w:styleId="OndertitelChar">
    <w:name w:val="Ondertitel Char"/>
    <w:link w:val="Ondertitel"/>
    <w:uiPriority w:val="11"/>
    <w:rsid w:val="0011473A"/>
    <w:rPr>
      <w:rFonts w:ascii="Cambria" w:eastAsia="Times New Roman" w:hAnsi="Cambria" w:cs="Times New Roman"/>
      <w:sz w:val="24"/>
      <w:szCs w:val="24"/>
      <w:lang w:eastAsia="en-US"/>
    </w:rPr>
  </w:style>
  <w:style w:type="paragraph" w:styleId="Tekstopmerking">
    <w:name w:val="annotation text"/>
    <w:basedOn w:val="Standaard"/>
    <w:link w:val="TekstopmerkingChar"/>
    <w:uiPriority w:val="99"/>
    <w:semiHidden/>
    <w:unhideWhenUsed/>
    <w:rsid w:val="0011473A"/>
    <w:rPr>
      <w:sz w:val="20"/>
      <w:szCs w:val="20"/>
    </w:rPr>
  </w:style>
  <w:style w:type="character" w:customStyle="1" w:styleId="TekstopmerkingChar">
    <w:name w:val="Tekst opmerking Char"/>
    <w:link w:val="Tekstopmerking"/>
    <w:uiPriority w:val="99"/>
    <w:semiHidden/>
    <w:rsid w:val="0011473A"/>
    <w:rPr>
      <w:lang w:eastAsia="en-US"/>
    </w:rPr>
  </w:style>
  <w:style w:type="paragraph" w:styleId="Onderwerpvanopmerking">
    <w:name w:val="annotation subject"/>
    <w:basedOn w:val="Tekstopmerking"/>
    <w:next w:val="Tekstopmerking"/>
    <w:link w:val="OnderwerpvanopmerkingChar"/>
    <w:uiPriority w:val="99"/>
    <w:semiHidden/>
    <w:unhideWhenUsed/>
    <w:rsid w:val="0011473A"/>
    <w:rPr>
      <w:b/>
      <w:bCs/>
    </w:rPr>
  </w:style>
  <w:style w:type="character" w:customStyle="1" w:styleId="OnderwerpvanopmerkingChar">
    <w:name w:val="Onderwerp van opmerking Char"/>
    <w:link w:val="Onderwerpvanopmerking"/>
    <w:uiPriority w:val="99"/>
    <w:semiHidden/>
    <w:rsid w:val="0011473A"/>
    <w:rPr>
      <w:b/>
      <w:bCs/>
      <w:lang w:eastAsia="en-US"/>
    </w:rPr>
  </w:style>
  <w:style w:type="paragraph" w:styleId="Plattetekst">
    <w:name w:val="Body Text"/>
    <w:basedOn w:val="Standaard"/>
    <w:link w:val="PlattetekstChar"/>
    <w:uiPriority w:val="99"/>
    <w:semiHidden/>
    <w:unhideWhenUsed/>
    <w:rsid w:val="0011473A"/>
    <w:pPr>
      <w:spacing w:after="120"/>
    </w:pPr>
  </w:style>
  <w:style w:type="character" w:customStyle="1" w:styleId="PlattetekstChar">
    <w:name w:val="Platte tekst Char"/>
    <w:link w:val="Plattetekst"/>
    <w:uiPriority w:val="99"/>
    <w:semiHidden/>
    <w:rsid w:val="0011473A"/>
    <w:rPr>
      <w:sz w:val="22"/>
      <w:szCs w:val="22"/>
      <w:lang w:eastAsia="en-US"/>
    </w:rPr>
  </w:style>
  <w:style w:type="paragraph" w:styleId="Plattetekst2">
    <w:name w:val="Body Text 2"/>
    <w:basedOn w:val="Standaard"/>
    <w:link w:val="Plattetekst2Char"/>
    <w:uiPriority w:val="99"/>
    <w:semiHidden/>
    <w:unhideWhenUsed/>
    <w:rsid w:val="0011473A"/>
    <w:pPr>
      <w:spacing w:after="120" w:line="480" w:lineRule="auto"/>
    </w:pPr>
  </w:style>
  <w:style w:type="character" w:customStyle="1" w:styleId="Plattetekst2Char">
    <w:name w:val="Platte tekst 2 Char"/>
    <w:link w:val="Plattetekst2"/>
    <w:uiPriority w:val="99"/>
    <w:semiHidden/>
    <w:rsid w:val="0011473A"/>
    <w:rPr>
      <w:sz w:val="22"/>
      <w:szCs w:val="22"/>
      <w:lang w:eastAsia="en-US"/>
    </w:rPr>
  </w:style>
  <w:style w:type="paragraph" w:styleId="Plattetekst3">
    <w:name w:val="Body Text 3"/>
    <w:basedOn w:val="Standaard"/>
    <w:link w:val="Plattetekst3Char"/>
    <w:uiPriority w:val="99"/>
    <w:semiHidden/>
    <w:unhideWhenUsed/>
    <w:rsid w:val="0011473A"/>
    <w:pPr>
      <w:spacing w:after="120"/>
    </w:pPr>
    <w:rPr>
      <w:sz w:val="16"/>
      <w:szCs w:val="16"/>
    </w:rPr>
  </w:style>
  <w:style w:type="character" w:customStyle="1" w:styleId="Plattetekst3Char">
    <w:name w:val="Platte tekst 3 Char"/>
    <w:link w:val="Plattetekst3"/>
    <w:uiPriority w:val="99"/>
    <w:semiHidden/>
    <w:rsid w:val="0011473A"/>
    <w:rPr>
      <w:sz w:val="16"/>
      <w:szCs w:val="16"/>
      <w:lang w:eastAsia="en-US"/>
    </w:rPr>
  </w:style>
  <w:style w:type="paragraph" w:styleId="Platteteksteersteinspringing">
    <w:name w:val="Body Text First Indent"/>
    <w:basedOn w:val="Plattetekst"/>
    <w:link w:val="PlatteteksteersteinspringingChar"/>
    <w:uiPriority w:val="99"/>
    <w:semiHidden/>
    <w:unhideWhenUsed/>
    <w:rsid w:val="0011473A"/>
    <w:pPr>
      <w:ind w:firstLine="210"/>
    </w:pPr>
  </w:style>
  <w:style w:type="character" w:customStyle="1" w:styleId="PlatteteksteersteinspringingChar">
    <w:name w:val="Platte tekst eerste inspringing Char"/>
    <w:basedOn w:val="PlattetekstChar"/>
    <w:link w:val="Platteteksteersteinspringing"/>
    <w:uiPriority w:val="99"/>
    <w:semiHidden/>
    <w:rsid w:val="0011473A"/>
    <w:rPr>
      <w:sz w:val="22"/>
      <w:szCs w:val="22"/>
      <w:lang w:eastAsia="en-US"/>
    </w:rPr>
  </w:style>
  <w:style w:type="paragraph" w:styleId="Plattetekstinspringen">
    <w:name w:val="Body Text Indent"/>
    <w:basedOn w:val="Standaard"/>
    <w:link w:val="PlattetekstinspringenChar"/>
    <w:uiPriority w:val="99"/>
    <w:semiHidden/>
    <w:unhideWhenUsed/>
    <w:rsid w:val="0011473A"/>
    <w:pPr>
      <w:spacing w:after="120"/>
      <w:ind w:left="283"/>
    </w:pPr>
  </w:style>
  <w:style w:type="character" w:customStyle="1" w:styleId="PlattetekstinspringenChar">
    <w:name w:val="Platte tekst inspringen Char"/>
    <w:link w:val="Plattetekstinspringen"/>
    <w:uiPriority w:val="99"/>
    <w:semiHidden/>
    <w:rsid w:val="0011473A"/>
    <w:rPr>
      <w:sz w:val="22"/>
      <w:szCs w:val="22"/>
      <w:lang w:eastAsia="en-US"/>
    </w:rPr>
  </w:style>
  <w:style w:type="paragraph" w:styleId="Platteteksteersteinspringing2">
    <w:name w:val="Body Text First Indent 2"/>
    <w:basedOn w:val="Plattetekstinspringen"/>
    <w:link w:val="Platteteksteersteinspringing2Char"/>
    <w:uiPriority w:val="99"/>
    <w:semiHidden/>
    <w:unhideWhenUsed/>
    <w:rsid w:val="0011473A"/>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11473A"/>
    <w:rPr>
      <w:sz w:val="22"/>
      <w:szCs w:val="22"/>
      <w:lang w:eastAsia="en-US"/>
    </w:rPr>
  </w:style>
  <w:style w:type="paragraph" w:styleId="Plattetekstinspringen2">
    <w:name w:val="Body Text Indent 2"/>
    <w:basedOn w:val="Standaard"/>
    <w:link w:val="Plattetekstinspringen2Char"/>
    <w:uiPriority w:val="99"/>
    <w:semiHidden/>
    <w:unhideWhenUsed/>
    <w:rsid w:val="0011473A"/>
    <w:pPr>
      <w:spacing w:after="120" w:line="480" w:lineRule="auto"/>
      <w:ind w:left="283"/>
    </w:pPr>
  </w:style>
  <w:style w:type="character" w:customStyle="1" w:styleId="Plattetekstinspringen2Char">
    <w:name w:val="Platte tekst inspringen 2 Char"/>
    <w:link w:val="Plattetekstinspringen2"/>
    <w:uiPriority w:val="99"/>
    <w:semiHidden/>
    <w:rsid w:val="0011473A"/>
    <w:rPr>
      <w:sz w:val="22"/>
      <w:szCs w:val="22"/>
      <w:lang w:eastAsia="en-US"/>
    </w:rPr>
  </w:style>
  <w:style w:type="paragraph" w:styleId="Plattetekstinspringen3">
    <w:name w:val="Body Text Indent 3"/>
    <w:basedOn w:val="Standaard"/>
    <w:link w:val="Plattetekstinspringen3Char"/>
    <w:uiPriority w:val="99"/>
    <w:semiHidden/>
    <w:unhideWhenUsed/>
    <w:rsid w:val="0011473A"/>
    <w:pPr>
      <w:spacing w:after="120"/>
      <w:ind w:left="283"/>
    </w:pPr>
    <w:rPr>
      <w:sz w:val="16"/>
      <w:szCs w:val="16"/>
    </w:rPr>
  </w:style>
  <w:style w:type="character" w:customStyle="1" w:styleId="Plattetekstinspringen3Char">
    <w:name w:val="Platte tekst inspringen 3 Char"/>
    <w:link w:val="Plattetekstinspringen3"/>
    <w:uiPriority w:val="99"/>
    <w:semiHidden/>
    <w:rsid w:val="0011473A"/>
    <w:rPr>
      <w:sz w:val="16"/>
      <w:szCs w:val="16"/>
      <w:lang w:eastAsia="en-US"/>
    </w:rPr>
  </w:style>
  <w:style w:type="paragraph" w:styleId="Standaardinspringing">
    <w:name w:val="Normal Indent"/>
    <w:basedOn w:val="Standaard"/>
    <w:uiPriority w:val="99"/>
    <w:semiHidden/>
    <w:unhideWhenUsed/>
    <w:rsid w:val="0011473A"/>
    <w:pPr>
      <w:ind w:left="708"/>
    </w:pPr>
  </w:style>
  <w:style w:type="paragraph" w:styleId="Tekstzonderopmaak">
    <w:name w:val="Plain Text"/>
    <w:basedOn w:val="Standaard"/>
    <w:link w:val="TekstzonderopmaakChar"/>
    <w:uiPriority w:val="99"/>
    <w:semiHidden/>
    <w:unhideWhenUsed/>
    <w:rsid w:val="0011473A"/>
    <w:rPr>
      <w:rFonts w:ascii="Courier New" w:hAnsi="Courier New" w:cs="Courier New"/>
      <w:sz w:val="20"/>
      <w:szCs w:val="20"/>
    </w:rPr>
  </w:style>
  <w:style w:type="character" w:customStyle="1" w:styleId="TekstzonderopmaakChar">
    <w:name w:val="Tekst zonder opmaak Char"/>
    <w:link w:val="Tekstzonderopmaak"/>
    <w:uiPriority w:val="99"/>
    <w:semiHidden/>
    <w:rsid w:val="0011473A"/>
    <w:rPr>
      <w:rFonts w:ascii="Courier New" w:hAnsi="Courier New" w:cs="Courier New"/>
      <w:lang w:eastAsia="en-US"/>
    </w:rPr>
  </w:style>
  <w:style w:type="paragraph" w:styleId="Titel">
    <w:name w:val="Title"/>
    <w:basedOn w:val="Standaard"/>
    <w:next w:val="Standaard"/>
    <w:link w:val="TitelChar"/>
    <w:uiPriority w:val="10"/>
    <w:qFormat/>
    <w:rsid w:val="0011473A"/>
    <w:pPr>
      <w:spacing w:before="240" w:after="60"/>
      <w:jc w:val="center"/>
      <w:outlineLvl w:val="0"/>
    </w:pPr>
    <w:rPr>
      <w:rFonts w:ascii="Cambria" w:eastAsia="Times New Roman" w:hAnsi="Cambria"/>
      <w:b/>
      <w:bCs/>
      <w:kern w:val="28"/>
      <w:sz w:val="32"/>
      <w:szCs w:val="32"/>
    </w:rPr>
  </w:style>
  <w:style w:type="character" w:customStyle="1" w:styleId="TitelChar">
    <w:name w:val="Titel Char"/>
    <w:link w:val="Titel"/>
    <w:uiPriority w:val="10"/>
    <w:rsid w:val="0011473A"/>
    <w:rPr>
      <w:rFonts w:ascii="Cambria" w:eastAsia="Times New Roman" w:hAnsi="Cambria" w:cs="Times New Roman"/>
      <w:b/>
      <w:bCs/>
      <w:kern w:val="28"/>
      <w:sz w:val="32"/>
      <w:szCs w:val="32"/>
      <w:lang w:eastAsia="en-US"/>
    </w:rPr>
  </w:style>
  <w:style w:type="paragraph" w:styleId="Voetnoottekst">
    <w:name w:val="footnote text"/>
    <w:basedOn w:val="Standaard"/>
    <w:link w:val="VoetnoottekstChar"/>
    <w:uiPriority w:val="99"/>
    <w:semiHidden/>
    <w:unhideWhenUsed/>
    <w:rsid w:val="0011473A"/>
    <w:rPr>
      <w:sz w:val="20"/>
      <w:szCs w:val="20"/>
    </w:rPr>
  </w:style>
  <w:style w:type="character" w:customStyle="1" w:styleId="VoetnoottekstChar">
    <w:name w:val="Voetnoottekst Char"/>
    <w:link w:val="Voetnoottekst"/>
    <w:uiPriority w:val="99"/>
    <w:semiHidden/>
    <w:rsid w:val="0011473A"/>
    <w:rPr>
      <w:lang w:eastAsia="en-US"/>
    </w:rPr>
  </w:style>
  <w:style w:type="paragraph" w:customStyle="1" w:styleId="Default">
    <w:name w:val="Default"/>
    <w:rsid w:val="003E29BD"/>
    <w:pPr>
      <w:autoSpaceDE w:val="0"/>
      <w:autoSpaceDN w:val="0"/>
      <w:adjustRightInd w:val="0"/>
    </w:pPr>
    <w:rPr>
      <w:rFonts w:ascii="Times New Roman" w:eastAsia="MS Mincho"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ssc.lan\apps\HLM\Verseon\PVerseon\Sjablonen\BestuurlijkTraject\Collegebeslui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20110-9679-40FA-B1A2-103642D5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Collegebesluit.dotx</Template>
  <TotalTime>1</TotalTime>
  <Pages>4</Pages>
  <Words>1415</Words>
  <Characters>7783</Characters>
  <Application>Microsoft Office Word</Application>
  <DocSecurity>4</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Jongkees</dc:creator>
  <cp:lastModifiedBy>Nathalie Perisutti</cp:lastModifiedBy>
  <cp:revision>2</cp:revision>
  <cp:lastPrinted>2019-03-25T15:20:00Z</cp:lastPrinted>
  <dcterms:created xsi:type="dcterms:W3CDTF">2019-03-25T15:21:00Z</dcterms:created>
  <dcterms:modified xsi:type="dcterms:W3CDTF">2019-03-25T15:21:00Z</dcterms:modified>
</cp:coreProperties>
</file>