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864"/>
      </w:tblGrid>
      <w:tr w:rsidR="006F76D3" w14:paraId="196EECCB" w14:textId="77777777" w:rsidTr="00FA6DA9">
        <w:trPr>
          <w:trHeight w:val="354"/>
        </w:trPr>
        <w:tc>
          <w:tcPr>
            <w:tcW w:w="3348" w:type="dxa"/>
            <w:tcBorders>
              <w:top w:val="nil"/>
              <w:left w:val="nil"/>
              <w:bottom w:val="nil"/>
              <w:right w:val="nil"/>
            </w:tcBorders>
            <w:shd w:val="clear" w:color="auto" w:fill="auto"/>
          </w:tcPr>
          <w:p w14:paraId="196EECC9" w14:textId="77777777" w:rsidR="00EF5C41" w:rsidRPr="00115099" w:rsidRDefault="00EF5C41" w:rsidP="00EF5C41">
            <w:pPr>
              <w:tabs>
                <w:tab w:val="left" w:pos="6300"/>
              </w:tabs>
              <w:rPr>
                <w:rFonts w:eastAsia="Times New Roman" w:cs="Arial"/>
                <w:szCs w:val="20"/>
                <w:lang w:eastAsia="nl-NL"/>
              </w:rPr>
            </w:pPr>
          </w:p>
        </w:tc>
        <w:tc>
          <w:tcPr>
            <w:tcW w:w="5864" w:type="dxa"/>
            <w:tcBorders>
              <w:top w:val="nil"/>
              <w:left w:val="nil"/>
              <w:bottom w:val="nil"/>
              <w:right w:val="nil"/>
            </w:tcBorders>
            <w:shd w:val="clear" w:color="auto" w:fill="auto"/>
          </w:tcPr>
          <w:p w14:paraId="196EECCA" w14:textId="704CE2A2" w:rsidR="00EF5C41" w:rsidRPr="00115099" w:rsidRDefault="00655A3C" w:rsidP="00B30D84">
            <w:pPr>
              <w:tabs>
                <w:tab w:val="left" w:pos="6300"/>
              </w:tabs>
              <w:jc w:val="right"/>
              <w:rPr>
                <w:rFonts w:eastAsia="Times New Roman" w:cs="Arial"/>
                <w:szCs w:val="20"/>
                <w:lang w:eastAsia="nl-NL"/>
              </w:rPr>
            </w:pPr>
            <w:r w:rsidRPr="00115099">
              <w:rPr>
                <w:rFonts w:eastAsia="Times New Roman" w:cs="Arial"/>
                <w:szCs w:val="20"/>
                <w:lang w:eastAsia="nl-NL"/>
              </w:rPr>
              <w:t xml:space="preserve">Dongen, </w:t>
            </w:r>
            <w:r w:rsidR="00B30D84">
              <w:rPr>
                <w:rFonts w:eastAsia="Times New Roman" w:cs="Arial"/>
                <w:szCs w:val="20"/>
                <w:lang w:eastAsia="nl-NL"/>
              </w:rPr>
              <w:t>28</w:t>
            </w:r>
            <w:r>
              <w:rPr>
                <w:rFonts w:eastAsia="Times New Roman" w:cs="Arial"/>
                <w:szCs w:val="20"/>
                <w:lang w:eastAsia="nl-NL"/>
              </w:rPr>
              <w:t xml:space="preserve"> mei 2019</w:t>
            </w:r>
          </w:p>
        </w:tc>
      </w:tr>
      <w:tr w:rsidR="006F76D3" w14:paraId="196EECCF" w14:textId="77777777" w:rsidTr="00FA6DA9">
        <w:tc>
          <w:tcPr>
            <w:tcW w:w="9212" w:type="dxa"/>
            <w:gridSpan w:val="2"/>
            <w:tcBorders>
              <w:top w:val="nil"/>
              <w:left w:val="nil"/>
              <w:bottom w:val="nil"/>
              <w:right w:val="nil"/>
            </w:tcBorders>
            <w:shd w:val="clear" w:color="auto" w:fill="auto"/>
          </w:tcPr>
          <w:p w14:paraId="196EECCC" w14:textId="77777777" w:rsidR="00EF5C41" w:rsidRPr="00115099" w:rsidRDefault="00EF5C41" w:rsidP="00FA6DA9">
            <w:pPr>
              <w:jc w:val="right"/>
              <w:rPr>
                <w:rFonts w:eastAsia="Times New Roman" w:cs="Arial"/>
                <w:szCs w:val="20"/>
                <w:lang w:eastAsia="nl-NL"/>
              </w:rPr>
            </w:pPr>
          </w:p>
          <w:p w14:paraId="196EECCD" w14:textId="77777777" w:rsidR="00EF5C41" w:rsidRPr="00115099" w:rsidRDefault="00EF5C41" w:rsidP="00FA6DA9">
            <w:pPr>
              <w:jc w:val="right"/>
              <w:rPr>
                <w:rFonts w:eastAsia="Times New Roman" w:cs="Arial"/>
                <w:szCs w:val="20"/>
                <w:lang w:eastAsia="nl-NL"/>
              </w:rPr>
            </w:pPr>
          </w:p>
          <w:p w14:paraId="196EECCE" w14:textId="77777777" w:rsidR="00EF5C41" w:rsidRPr="00115099" w:rsidRDefault="00EF5C41" w:rsidP="00FA6DA9">
            <w:pPr>
              <w:jc w:val="right"/>
              <w:rPr>
                <w:rFonts w:eastAsia="Times New Roman" w:cs="Arial"/>
                <w:szCs w:val="20"/>
                <w:lang w:eastAsia="nl-NL"/>
              </w:rPr>
            </w:pPr>
          </w:p>
        </w:tc>
      </w:tr>
      <w:tr w:rsidR="006F76D3" w14:paraId="196EECD3" w14:textId="77777777" w:rsidTr="00FA6DA9">
        <w:tc>
          <w:tcPr>
            <w:tcW w:w="9212" w:type="dxa"/>
            <w:gridSpan w:val="2"/>
            <w:tcBorders>
              <w:top w:val="nil"/>
              <w:left w:val="nil"/>
              <w:bottom w:val="nil"/>
              <w:right w:val="nil"/>
            </w:tcBorders>
            <w:shd w:val="clear" w:color="auto" w:fill="auto"/>
          </w:tcPr>
          <w:p w14:paraId="196EECD0" w14:textId="77777777" w:rsidR="00EF5C41" w:rsidRPr="00115099" w:rsidRDefault="00655A3C" w:rsidP="003F2071">
            <w:pPr>
              <w:rPr>
                <w:rFonts w:eastAsia="Times New Roman" w:cs="Arial"/>
                <w:szCs w:val="20"/>
                <w:lang w:eastAsia="nl-NL"/>
              </w:rPr>
            </w:pPr>
            <w:r w:rsidRPr="00115099">
              <w:rPr>
                <w:rFonts w:eastAsia="Times New Roman" w:cs="Arial"/>
                <w:szCs w:val="20"/>
                <w:lang w:eastAsia="nl-NL"/>
              </w:rPr>
              <w:t>Aan de gemeenteraad,</w:t>
            </w:r>
          </w:p>
          <w:p w14:paraId="196EECD1" w14:textId="77777777" w:rsidR="00EF5C41" w:rsidRPr="00115099" w:rsidRDefault="00EF5C41" w:rsidP="003F2071">
            <w:pPr>
              <w:rPr>
                <w:rFonts w:eastAsia="Times New Roman" w:cs="Arial"/>
                <w:szCs w:val="20"/>
                <w:lang w:eastAsia="nl-NL"/>
              </w:rPr>
            </w:pPr>
          </w:p>
          <w:p w14:paraId="196EECD2" w14:textId="77777777" w:rsidR="00EF5C41" w:rsidRPr="00115099" w:rsidRDefault="00EF5C41" w:rsidP="003F2071">
            <w:pPr>
              <w:rPr>
                <w:rFonts w:eastAsia="Times New Roman" w:cs="Arial"/>
                <w:szCs w:val="20"/>
                <w:lang w:eastAsia="nl-NL"/>
              </w:rPr>
            </w:pPr>
          </w:p>
        </w:tc>
      </w:tr>
    </w:tbl>
    <w:p w14:paraId="196EECD4" w14:textId="77777777" w:rsidR="000879D1" w:rsidRPr="00115099" w:rsidRDefault="000879D1">
      <w:pPr>
        <w:rPr>
          <w:rFonts w:cs="Arial"/>
        </w:rPr>
      </w:pPr>
    </w:p>
    <w:p w14:paraId="196EECD5" w14:textId="77777777" w:rsidR="003F2071" w:rsidRPr="00115099" w:rsidRDefault="003F2071">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5863"/>
      </w:tblGrid>
      <w:tr w:rsidR="006F76D3" w14:paraId="196EECD8" w14:textId="77777777" w:rsidTr="00304B90">
        <w:tc>
          <w:tcPr>
            <w:tcW w:w="3345" w:type="dxa"/>
            <w:shd w:val="clear" w:color="auto" w:fill="auto"/>
            <w:vAlign w:val="center"/>
          </w:tcPr>
          <w:p w14:paraId="196EECD6" w14:textId="77777777" w:rsidR="003F2071" w:rsidRPr="00B87CBA" w:rsidRDefault="00655A3C" w:rsidP="00304B90">
            <w:pPr>
              <w:rPr>
                <w:rFonts w:eastAsia="Times New Roman" w:cs="Arial"/>
                <w:szCs w:val="20"/>
              </w:rPr>
            </w:pPr>
            <w:r>
              <w:rPr>
                <w:rFonts w:eastAsia="Times New Roman" w:cs="Arial"/>
                <w:szCs w:val="20"/>
              </w:rPr>
              <w:t>Zaaknummer</w:t>
            </w:r>
          </w:p>
        </w:tc>
        <w:tc>
          <w:tcPr>
            <w:tcW w:w="5863" w:type="dxa"/>
            <w:shd w:val="clear" w:color="auto" w:fill="auto"/>
            <w:vAlign w:val="center"/>
          </w:tcPr>
          <w:p w14:paraId="196EECD7" w14:textId="77777777" w:rsidR="003F2071" w:rsidRPr="00B87CBA" w:rsidRDefault="00655A3C" w:rsidP="00304B90">
            <w:pPr>
              <w:rPr>
                <w:rFonts w:eastAsia="Times New Roman" w:cs="Arial"/>
                <w:szCs w:val="20"/>
              </w:rPr>
            </w:pPr>
            <w:r>
              <w:rPr>
                <w:rFonts w:eastAsia="Times New Roman" w:cs="Arial"/>
                <w:szCs w:val="20"/>
              </w:rPr>
              <w:t>00070206</w:t>
            </w:r>
          </w:p>
        </w:tc>
      </w:tr>
      <w:tr w:rsidR="006F76D3" w14:paraId="196EECDB" w14:textId="77777777" w:rsidTr="00304B90">
        <w:tc>
          <w:tcPr>
            <w:tcW w:w="3345" w:type="dxa"/>
            <w:shd w:val="clear" w:color="auto" w:fill="auto"/>
            <w:vAlign w:val="center"/>
          </w:tcPr>
          <w:p w14:paraId="196EECD9" w14:textId="77777777" w:rsidR="003F2071" w:rsidRPr="00115099" w:rsidRDefault="00655A3C" w:rsidP="00304B90">
            <w:pPr>
              <w:rPr>
                <w:rFonts w:eastAsia="Times New Roman" w:cs="Arial"/>
                <w:szCs w:val="20"/>
              </w:rPr>
            </w:pPr>
            <w:r w:rsidRPr="00115099">
              <w:rPr>
                <w:rFonts w:eastAsia="Times New Roman" w:cs="Arial"/>
                <w:szCs w:val="20"/>
              </w:rPr>
              <w:t>Portefeuillehouder</w:t>
            </w:r>
          </w:p>
        </w:tc>
        <w:tc>
          <w:tcPr>
            <w:tcW w:w="5863" w:type="dxa"/>
            <w:shd w:val="clear" w:color="auto" w:fill="auto"/>
            <w:vAlign w:val="center"/>
          </w:tcPr>
          <w:p w14:paraId="196EECDA" w14:textId="77777777" w:rsidR="006F76D3" w:rsidRDefault="00655A3C">
            <w:pPr>
              <w:rPr>
                <w:rFonts w:eastAsia="Times New Roman" w:cs="Arial"/>
                <w:szCs w:val="20"/>
              </w:rPr>
            </w:pPr>
            <w:r>
              <w:rPr>
                <w:rFonts w:eastAsia="Times New Roman" w:cs="Arial"/>
              </w:rPr>
              <w:t>P.W.A. Lepolder</w:t>
            </w:r>
          </w:p>
        </w:tc>
      </w:tr>
      <w:tr w:rsidR="006F76D3" w14:paraId="196EECDE" w14:textId="77777777" w:rsidTr="00304B90">
        <w:tc>
          <w:tcPr>
            <w:tcW w:w="3345" w:type="dxa"/>
            <w:shd w:val="clear" w:color="auto" w:fill="auto"/>
            <w:vAlign w:val="center"/>
          </w:tcPr>
          <w:p w14:paraId="196EECDC" w14:textId="77777777" w:rsidR="003F2071" w:rsidRPr="00115099" w:rsidRDefault="00655A3C" w:rsidP="00304B90">
            <w:pPr>
              <w:rPr>
                <w:rFonts w:eastAsia="Times New Roman" w:cs="Arial"/>
                <w:szCs w:val="20"/>
              </w:rPr>
            </w:pPr>
            <w:r w:rsidRPr="00115099">
              <w:rPr>
                <w:rFonts w:eastAsia="Times New Roman" w:cs="Arial"/>
                <w:szCs w:val="20"/>
              </w:rPr>
              <w:t>Inlichtingen bij (beh. ambtenaar)</w:t>
            </w:r>
          </w:p>
        </w:tc>
        <w:tc>
          <w:tcPr>
            <w:tcW w:w="5863" w:type="dxa"/>
            <w:shd w:val="clear" w:color="auto" w:fill="auto"/>
            <w:vAlign w:val="center"/>
          </w:tcPr>
          <w:p w14:paraId="196EECDD" w14:textId="77777777" w:rsidR="003F2071" w:rsidRPr="00B87CBA" w:rsidRDefault="00655A3C" w:rsidP="00304B90">
            <w:pPr>
              <w:rPr>
                <w:rFonts w:eastAsia="Times New Roman" w:cs="Arial"/>
                <w:szCs w:val="20"/>
              </w:rPr>
            </w:pPr>
            <w:r>
              <w:rPr>
                <w:rFonts w:eastAsia="Times New Roman" w:cs="Arial"/>
                <w:szCs w:val="20"/>
              </w:rPr>
              <w:t>Iris van Kollenburg</w:t>
            </w:r>
          </w:p>
        </w:tc>
      </w:tr>
    </w:tbl>
    <w:p w14:paraId="196EECDF" w14:textId="77777777" w:rsidR="003F2071" w:rsidRPr="00115099" w:rsidRDefault="003F2071">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5863"/>
      </w:tblGrid>
      <w:tr w:rsidR="006F76D3" w14:paraId="196EECE2" w14:textId="77777777" w:rsidTr="00B87CBA">
        <w:tc>
          <w:tcPr>
            <w:tcW w:w="3345" w:type="dxa"/>
            <w:shd w:val="clear" w:color="auto" w:fill="auto"/>
          </w:tcPr>
          <w:p w14:paraId="196EECE0" w14:textId="77777777" w:rsidR="003F2071" w:rsidRPr="00115099" w:rsidRDefault="00655A3C" w:rsidP="00FC5697">
            <w:pPr>
              <w:rPr>
                <w:rFonts w:eastAsia="Times New Roman" w:cs="Arial"/>
              </w:rPr>
            </w:pPr>
            <w:r>
              <w:rPr>
                <w:rFonts w:eastAsia="Times New Roman" w:cs="Arial"/>
                <w:szCs w:val="20"/>
              </w:rPr>
              <w:t>Besluitvormende r</w:t>
            </w:r>
            <w:r w:rsidRPr="00115099">
              <w:rPr>
                <w:rFonts w:eastAsia="Times New Roman" w:cs="Arial"/>
                <w:szCs w:val="20"/>
              </w:rPr>
              <w:t>aadsvergadering</w:t>
            </w:r>
          </w:p>
        </w:tc>
        <w:tc>
          <w:tcPr>
            <w:tcW w:w="5863" w:type="dxa"/>
            <w:shd w:val="clear" w:color="auto" w:fill="auto"/>
          </w:tcPr>
          <w:p w14:paraId="196EECE1" w14:textId="2E107997" w:rsidR="003F2071" w:rsidRPr="00115099" w:rsidRDefault="00B30D84" w:rsidP="00B87CBA">
            <w:pPr>
              <w:rPr>
                <w:rFonts w:eastAsia="Times New Roman" w:cs="Arial"/>
              </w:rPr>
            </w:pPr>
            <w:r>
              <w:rPr>
                <w:rFonts w:eastAsia="Times New Roman" w:cs="Arial"/>
              </w:rPr>
              <w:t>4 juli</w:t>
            </w:r>
            <w:r w:rsidR="00655A3C">
              <w:rPr>
                <w:rFonts w:eastAsia="Times New Roman" w:cs="Arial"/>
              </w:rPr>
              <w:t xml:space="preserve"> 2019</w:t>
            </w:r>
          </w:p>
        </w:tc>
      </w:tr>
      <w:tr w:rsidR="006F76D3" w14:paraId="196EECE5" w14:textId="77777777" w:rsidTr="00B87CBA">
        <w:tc>
          <w:tcPr>
            <w:tcW w:w="3345" w:type="dxa"/>
            <w:shd w:val="clear" w:color="auto" w:fill="auto"/>
          </w:tcPr>
          <w:p w14:paraId="196EECE3" w14:textId="77777777" w:rsidR="003F2071" w:rsidRPr="00115099" w:rsidRDefault="00655A3C" w:rsidP="00B87CBA">
            <w:pPr>
              <w:rPr>
                <w:rFonts w:eastAsia="Times New Roman" w:cs="Arial"/>
                <w:szCs w:val="20"/>
              </w:rPr>
            </w:pPr>
            <w:r w:rsidRPr="00115099">
              <w:rPr>
                <w:rFonts w:eastAsia="Times New Roman" w:cs="Arial"/>
                <w:szCs w:val="20"/>
              </w:rPr>
              <w:t>Voorstel tot</w:t>
            </w:r>
          </w:p>
        </w:tc>
        <w:tc>
          <w:tcPr>
            <w:tcW w:w="5863" w:type="dxa"/>
            <w:shd w:val="clear" w:color="auto" w:fill="auto"/>
          </w:tcPr>
          <w:p w14:paraId="196EECE4" w14:textId="77777777" w:rsidR="003F2071" w:rsidRPr="00B87CBA" w:rsidRDefault="00655A3C" w:rsidP="00B87CBA">
            <w:pPr>
              <w:rPr>
                <w:rFonts w:eastAsia="Times New Roman" w:cs="Arial"/>
                <w:szCs w:val="20"/>
              </w:rPr>
            </w:pPr>
            <w:r>
              <w:rPr>
                <w:rFonts w:eastAsia="Times New Roman" w:cs="Arial"/>
                <w:szCs w:val="20"/>
              </w:rPr>
              <w:t>Vaststellen (meer)jarenbegroting 2020-2023 Diamant-groep en kennisnemen van Jaarrekening 2018</w:t>
            </w:r>
          </w:p>
        </w:tc>
      </w:tr>
    </w:tbl>
    <w:p w14:paraId="196EECE6" w14:textId="77777777" w:rsidR="00B85F0C" w:rsidRPr="00115099" w:rsidRDefault="00B85F0C">
      <w:pPr>
        <w:rPr>
          <w:rFonts w:cs="Arial"/>
        </w:rPr>
      </w:pPr>
    </w:p>
    <w:p w14:paraId="196EECE7" w14:textId="77777777" w:rsidR="00171803" w:rsidRPr="00115099" w:rsidRDefault="00171803">
      <w:pPr>
        <w:rPr>
          <w:rFonts w:cs="Arial"/>
        </w:rPr>
      </w:pPr>
    </w:p>
    <w:p w14:paraId="196EECE8" w14:textId="77777777" w:rsidR="00CA7C8F" w:rsidRPr="00243827" w:rsidRDefault="00655A3C" w:rsidP="009A775B">
      <w:r>
        <w:rPr>
          <w:b/>
          <w:bCs/>
        </w:rPr>
        <w:t>Programma 5 WERK EN INKOMEN</w:t>
      </w:r>
    </w:p>
    <w:p w14:paraId="196EECE9" w14:textId="77777777" w:rsidR="006F76D3" w:rsidRDefault="00655A3C">
      <w:r>
        <w:t>5.1 Re-integratie en arbeidsmarktbeleid</w:t>
      </w:r>
    </w:p>
    <w:p w14:paraId="196EECEA" w14:textId="77777777" w:rsidR="00B85F0C" w:rsidRPr="00115099" w:rsidRDefault="00B85F0C">
      <w:pPr>
        <w:rPr>
          <w:rFonts w:cs="Arial"/>
        </w:rPr>
      </w:pPr>
    </w:p>
    <w:p w14:paraId="196EECEB" w14:textId="77777777" w:rsidR="00472E11" w:rsidRPr="00115099" w:rsidRDefault="00472E11">
      <w:pPr>
        <w:rPr>
          <w:rFonts w:cs="Arial"/>
        </w:rPr>
      </w:pPr>
    </w:p>
    <w:p w14:paraId="196EECEC" w14:textId="77777777" w:rsidR="00B85F0C" w:rsidRPr="00115099" w:rsidRDefault="00655A3C" w:rsidP="00B85F0C">
      <w:pPr>
        <w:spacing w:line="280" w:lineRule="atLeast"/>
        <w:rPr>
          <w:rFonts w:cs="Arial"/>
          <w:b/>
        </w:rPr>
      </w:pPr>
      <w:r w:rsidRPr="00115099">
        <w:rPr>
          <w:rFonts w:cs="Arial"/>
          <w:b/>
        </w:rPr>
        <w:t>Wat willen we bereiken?</w:t>
      </w:r>
    </w:p>
    <w:p w14:paraId="7A4F2C92" w14:textId="2CCE15E3" w:rsidR="00281117" w:rsidRPr="00115099" w:rsidRDefault="00281117" w:rsidP="00281117">
      <w:pPr>
        <w:spacing w:line="280" w:lineRule="atLeast"/>
        <w:rPr>
          <w:rFonts w:cs="Arial"/>
        </w:rPr>
      </w:pPr>
      <w:r>
        <w:rPr>
          <w:rFonts w:cs="Arial"/>
        </w:rPr>
        <w:t>De gemeenteraad de mogelijkheid een zienswijze te geven op de ontwerpbegroting 2020 en meerjarenbegroting 2021-2023 van de Diamant-groep.</w:t>
      </w:r>
    </w:p>
    <w:p w14:paraId="196EECEE" w14:textId="77777777" w:rsidR="00B85F0C" w:rsidRPr="00115099" w:rsidRDefault="00B85F0C" w:rsidP="00B85F0C">
      <w:pPr>
        <w:rPr>
          <w:rFonts w:eastAsia="Times New Roman" w:cs="Arial"/>
        </w:rPr>
      </w:pPr>
    </w:p>
    <w:p w14:paraId="196EECEF" w14:textId="77777777" w:rsidR="00235FCB" w:rsidRPr="00115099" w:rsidRDefault="00235FCB" w:rsidP="00B85F0C">
      <w:pPr>
        <w:rPr>
          <w:rFonts w:eastAsia="Times New Roman" w:cs="Arial"/>
        </w:rPr>
      </w:pPr>
    </w:p>
    <w:p w14:paraId="196EECF0" w14:textId="77777777" w:rsidR="00B85F0C" w:rsidRPr="00115099" w:rsidRDefault="00655A3C">
      <w:pPr>
        <w:rPr>
          <w:rFonts w:cs="Arial"/>
          <w:b/>
        </w:rPr>
      </w:pPr>
      <w:r w:rsidRPr="00115099">
        <w:rPr>
          <w:rFonts w:cs="Arial"/>
          <w:b/>
        </w:rPr>
        <w:t>Wat gaan we daar voor doen?</w:t>
      </w:r>
    </w:p>
    <w:p w14:paraId="0ED7301B" w14:textId="7590761D" w:rsidR="00281117" w:rsidRPr="00115099" w:rsidRDefault="00281117" w:rsidP="00281117">
      <w:pPr>
        <w:spacing w:line="280" w:lineRule="atLeast"/>
        <w:rPr>
          <w:rFonts w:cs="Arial"/>
        </w:rPr>
      </w:pPr>
      <w:r>
        <w:rPr>
          <w:rFonts w:cs="Arial"/>
        </w:rPr>
        <w:t xml:space="preserve">De ontwerpbegroting 2020, meerjarenbegroting 2021-2023 en het daarmee samenhangende Strategieplan 2020-2024 van de Diamant-groep, aanbieden aan de gemeenteraad met </w:t>
      </w:r>
      <w:r w:rsidR="00D87D01">
        <w:rPr>
          <w:rFonts w:cs="Arial"/>
        </w:rPr>
        <w:t>het</w:t>
      </w:r>
      <w:r>
        <w:rPr>
          <w:rFonts w:cs="Arial"/>
        </w:rPr>
        <w:t xml:space="preserve"> voorstel</w:t>
      </w:r>
      <w:r w:rsidR="00D87D01">
        <w:rPr>
          <w:rFonts w:cs="Arial"/>
        </w:rPr>
        <w:t xml:space="preserve"> om een</w:t>
      </w:r>
      <w:r>
        <w:rPr>
          <w:rFonts w:cs="Arial"/>
        </w:rPr>
        <w:t xml:space="preserve"> zienswijze</w:t>
      </w:r>
      <w:r w:rsidR="00D87D01">
        <w:rPr>
          <w:rFonts w:cs="Arial"/>
        </w:rPr>
        <w:t xml:space="preserve"> te geven</w:t>
      </w:r>
      <w:r>
        <w:rPr>
          <w:rFonts w:cs="Arial"/>
        </w:rPr>
        <w:t>.</w:t>
      </w:r>
    </w:p>
    <w:p w14:paraId="196EECF2" w14:textId="77777777" w:rsidR="00CF6D84" w:rsidRPr="00115099" w:rsidRDefault="00CF6D84">
      <w:pPr>
        <w:rPr>
          <w:rFonts w:cs="Arial"/>
        </w:rPr>
      </w:pPr>
    </w:p>
    <w:p w14:paraId="196EECF3" w14:textId="77777777" w:rsidR="00472E11" w:rsidRDefault="00472E11">
      <w:pPr>
        <w:rPr>
          <w:rFonts w:cs="Arial"/>
        </w:rPr>
      </w:pPr>
    </w:p>
    <w:p w14:paraId="196EECF4" w14:textId="77777777" w:rsidR="00070F5E" w:rsidRPr="00070F5E" w:rsidRDefault="00655A3C">
      <w:pPr>
        <w:rPr>
          <w:rFonts w:cs="Arial"/>
          <w:b/>
        </w:rPr>
      </w:pPr>
      <w:r>
        <w:rPr>
          <w:rFonts w:cs="Arial"/>
          <w:b/>
        </w:rPr>
        <w:t>Beleidsruimte</w:t>
      </w:r>
    </w:p>
    <w:p w14:paraId="196EECF5" w14:textId="77777777" w:rsidR="006F76D3" w:rsidRDefault="00655A3C">
      <w:pPr>
        <w:rPr>
          <w:rFonts w:cs="Arial"/>
        </w:rPr>
      </w:pPr>
      <w:r>
        <w:rPr>
          <w:rFonts w:cs="Arial"/>
        </w:rPr>
        <w:t>Beperkt</w:t>
      </w:r>
    </w:p>
    <w:p w14:paraId="196EECF6" w14:textId="77777777" w:rsidR="00070F5E" w:rsidRDefault="00070F5E">
      <w:pPr>
        <w:rPr>
          <w:rFonts w:cs="Arial"/>
        </w:rPr>
      </w:pPr>
    </w:p>
    <w:p w14:paraId="196EECF7" w14:textId="77777777" w:rsidR="00070F5E" w:rsidRPr="00115099" w:rsidRDefault="00070F5E">
      <w:pPr>
        <w:rPr>
          <w:rFonts w:cs="Arial"/>
        </w:rPr>
      </w:pPr>
    </w:p>
    <w:p w14:paraId="196EECF8" w14:textId="77777777" w:rsidR="00472E11" w:rsidRPr="00115099" w:rsidRDefault="00655A3C">
      <w:pPr>
        <w:rPr>
          <w:rFonts w:cs="Arial"/>
          <w:b/>
        </w:rPr>
      </w:pPr>
      <w:r w:rsidRPr="00115099">
        <w:rPr>
          <w:rFonts w:cs="Arial"/>
          <w:b/>
        </w:rPr>
        <w:t>Wijziging programmabegroting?</w:t>
      </w:r>
    </w:p>
    <w:p w14:paraId="196EECF9" w14:textId="77777777" w:rsidR="006F76D3" w:rsidRDefault="00655A3C">
      <w:pPr>
        <w:rPr>
          <w:rFonts w:cs="Arial"/>
        </w:rPr>
      </w:pPr>
      <w:r>
        <w:rPr>
          <w:rFonts w:cs="Arial"/>
        </w:rPr>
        <w:t>Nee</w:t>
      </w:r>
    </w:p>
    <w:p w14:paraId="196EECFA" w14:textId="77777777" w:rsidR="00CF6D84" w:rsidRPr="00115099" w:rsidRDefault="00CF6D84">
      <w:pPr>
        <w:rPr>
          <w:rFonts w:cs="Arial"/>
        </w:rPr>
      </w:pPr>
    </w:p>
    <w:p w14:paraId="196EECFB" w14:textId="77777777" w:rsidR="00472E11" w:rsidRPr="00115099" w:rsidRDefault="00472E11">
      <w:pPr>
        <w:rPr>
          <w:rFonts w:cs="Arial"/>
        </w:rPr>
      </w:pPr>
    </w:p>
    <w:p w14:paraId="196EECFC" w14:textId="77777777" w:rsidR="003F2071" w:rsidRPr="00115099" w:rsidRDefault="00655A3C">
      <w:pPr>
        <w:rPr>
          <w:rFonts w:cs="Arial"/>
          <w:b/>
        </w:rPr>
      </w:pPr>
      <w:r w:rsidRPr="00115099">
        <w:rPr>
          <w:rFonts w:cs="Arial"/>
          <w:b/>
        </w:rPr>
        <w:t>Juridische consequenties?</w:t>
      </w:r>
    </w:p>
    <w:p w14:paraId="196EECFD" w14:textId="77777777" w:rsidR="006F76D3" w:rsidRDefault="00655A3C">
      <w:pPr>
        <w:rPr>
          <w:rFonts w:cs="Arial"/>
        </w:rPr>
      </w:pPr>
      <w:r>
        <w:rPr>
          <w:rFonts w:cs="Arial"/>
        </w:rPr>
        <w:t>Nee</w:t>
      </w:r>
    </w:p>
    <w:p w14:paraId="196EECFE" w14:textId="77777777" w:rsidR="00472E11" w:rsidRPr="00115099" w:rsidRDefault="00472E11">
      <w:pPr>
        <w:rPr>
          <w:rFonts w:cs="Arial"/>
        </w:rPr>
      </w:pPr>
    </w:p>
    <w:p w14:paraId="196EECFF" w14:textId="77777777" w:rsidR="00472E11" w:rsidRPr="00115099" w:rsidRDefault="00472E11">
      <w:pPr>
        <w:rPr>
          <w:rFonts w:cs="Arial"/>
        </w:rPr>
      </w:pPr>
    </w:p>
    <w:p w14:paraId="196EED00" w14:textId="77777777" w:rsidR="00472E11" w:rsidRPr="00115099" w:rsidRDefault="00655A3C">
      <w:pPr>
        <w:rPr>
          <w:rFonts w:cs="Arial"/>
          <w:b/>
        </w:rPr>
      </w:pPr>
      <w:r w:rsidRPr="00115099">
        <w:rPr>
          <w:rFonts w:cs="Arial"/>
          <w:b/>
        </w:rPr>
        <w:t>Samenvatting voorstel</w:t>
      </w:r>
    </w:p>
    <w:p w14:paraId="7242D130" w14:textId="77777777" w:rsidR="00D62F56" w:rsidRDefault="00EA54C2" w:rsidP="00EA54C2">
      <w:pPr>
        <w:rPr>
          <w:rFonts w:cs="Arial"/>
        </w:rPr>
      </w:pPr>
      <w:r w:rsidRPr="00EA54C2">
        <w:rPr>
          <w:rFonts w:cs="Arial"/>
        </w:rPr>
        <w:t xml:space="preserve">De gemeente </w:t>
      </w:r>
      <w:r>
        <w:rPr>
          <w:rFonts w:cs="Arial"/>
        </w:rPr>
        <w:t>Dongen</w:t>
      </w:r>
      <w:r w:rsidRPr="00EA54C2">
        <w:rPr>
          <w:rFonts w:cs="Arial"/>
        </w:rPr>
        <w:t xml:space="preserve"> is via een Gemeens</w:t>
      </w:r>
      <w:r w:rsidR="00D87D01">
        <w:rPr>
          <w:rFonts w:cs="Arial"/>
        </w:rPr>
        <w:t>chappelijke Regeling verbonden aa</w:t>
      </w:r>
      <w:r w:rsidRPr="00EA54C2">
        <w:rPr>
          <w:rFonts w:cs="Arial"/>
        </w:rPr>
        <w:t>n de Diamant-groep. Samen met de gemeenten Alphen-Chaam, Dongen, Gilze-Rijen,</w:t>
      </w:r>
      <w:r>
        <w:rPr>
          <w:rFonts w:cs="Arial"/>
        </w:rPr>
        <w:t xml:space="preserve"> Goirle,</w:t>
      </w:r>
      <w:r w:rsidRPr="00EA54C2">
        <w:rPr>
          <w:rFonts w:cs="Arial"/>
        </w:rPr>
        <w:t xml:space="preserve"> Hilvarenbeek en Tilburg heeft de gemeente de uitvoering van de sociale werkvoorziening </w:t>
      </w:r>
      <w:r>
        <w:rPr>
          <w:rFonts w:cs="Arial"/>
        </w:rPr>
        <w:t>neergelegd</w:t>
      </w:r>
      <w:r w:rsidRPr="00EA54C2">
        <w:rPr>
          <w:rFonts w:cs="Arial"/>
        </w:rPr>
        <w:t xml:space="preserve"> </w:t>
      </w:r>
      <w:r>
        <w:rPr>
          <w:rFonts w:cs="Arial"/>
        </w:rPr>
        <w:t>bij</w:t>
      </w:r>
      <w:r w:rsidRPr="00EA54C2">
        <w:rPr>
          <w:rFonts w:cs="Arial"/>
        </w:rPr>
        <w:t xml:space="preserve"> de Diamant-groep. Op grond van de Wet Gem</w:t>
      </w:r>
      <w:r>
        <w:rPr>
          <w:rFonts w:cs="Arial"/>
        </w:rPr>
        <w:t>eenschappelijke Regelingen worden</w:t>
      </w:r>
      <w:r w:rsidRPr="00EA54C2">
        <w:rPr>
          <w:rFonts w:cs="Arial"/>
        </w:rPr>
        <w:t xml:space="preserve"> de jaarrekening 2018 en de (meer)jarenbegroting 2020-2023 toegezonden aan de deelnemende gemeenten. </w:t>
      </w:r>
    </w:p>
    <w:p w14:paraId="6A592D30" w14:textId="77777777" w:rsidR="00D62F56" w:rsidRDefault="00D62F56" w:rsidP="00EA54C2">
      <w:pPr>
        <w:rPr>
          <w:rFonts w:cs="Arial"/>
        </w:rPr>
      </w:pPr>
    </w:p>
    <w:p w14:paraId="126791D9" w14:textId="08601D85" w:rsidR="00D87D01" w:rsidRDefault="00EA54C2" w:rsidP="00EA54C2">
      <w:pPr>
        <w:rPr>
          <w:rFonts w:cs="Arial"/>
        </w:rPr>
      </w:pPr>
      <w:r w:rsidRPr="00EA54C2">
        <w:rPr>
          <w:rFonts w:cs="Arial"/>
        </w:rPr>
        <w:t>De Raad kan t.a.v. de jaarrekening "van</w:t>
      </w:r>
      <w:r w:rsidR="00D87D01">
        <w:rPr>
          <w:rFonts w:cs="Arial"/>
        </w:rPr>
        <w:t xml:space="preserve"> haar gevoelens doen blijken". </w:t>
      </w:r>
      <w:r w:rsidR="00D87D01" w:rsidRPr="00EA54C2">
        <w:rPr>
          <w:rFonts w:cs="Arial"/>
        </w:rPr>
        <w:t>De geconsolideerde jaarrekening 2018 sluit af met een positief resultaat</w:t>
      </w:r>
      <w:r w:rsidR="00D87D01">
        <w:rPr>
          <w:rFonts w:cs="Arial"/>
        </w:rPr>
        <w:t>. Daarom stellen wij voor geen gevoelens te doen blijken.</w:t>
      </w:r>
    </w:p>
    <w:p w14:paraId="4ABAC7C8" w14:textId="77777777" w:rsidR="00D87D01" w:rsidRDefault="00D87D01" w:rsidP="00EA54C2">
      <w:pPr>
        <w:rPr>
          <w:rFonts w:cs="Arial"/>
        </w:rPr>
      </w:pPr>
    </w:p>
    <w:p w14:paraId="196EED01" w14:textId="66A87B4A" w:rsidR="00472E11" w:rsidRPr="00115099" w:rsidRDefault="00D87D01" w:rsidP="00EA54C2">
      <w:pPr>
        <w:rPr>
          <w:rFonts w:cs="Arial"/>
        </w:rPr>
      </w:pPr>
      <w:r>
        <w:rPr>
          <w:rFonts w:cs="Arial"/>
        </w:rPr>
        <w:lastRenderedPageBreak/>
        <w:t>Ten opzichte van de begroting kan de gemeenteraad</w:t>
      </w:r>
      <w:r w:rsidR="00EA54C2" w:rsidRPr="00EA54C2">
        <w:rPr>
          <w:rFonts w:cs="Arial"/>
        </w:rPr>
        <w:t xml:space="preserve"> “zien</w:t>
      </w:r>
      <w:r>
        <w:rPr>
          <w:rFonts w:cs="Arial"/>
        </w:rPr>
        <w:t>swijzen kenbaar maken”.</w:t>
      </w:r>
      <w:r w:rsidR="00EA54C2" w:rsidRPr="00EA54C2">
        <w:rPr>
          <w:rFonts w:cs="Arial"/>
        </w:rPr>
        <w:t xml:space="preserve"> De begroting is sluitend doordat rekening wordt gehouden met een gemeentelijke bijdrage. Die gemeentelijke bijdrage kan de eerste jaren nog gecompenseerd worden vanuit de algemene reserve van de Diamant-groep. Dat is geen structurele oplossing. De omvang van die gemeentelijke bijdrage kan beïnvloed worden door strategische keuzes te maken t.a.v. de omvorming van de Diamant-groep tot een brede leerwerkorganisatie.</w:t>
      </w:r>
      <w:r w:rsidR="00EA54C2">
        <w:rPr>
          <w:rFonts w:cs="Arial"/>
        </w:rPr>
        <w:t xml:space="preserve"> De basis voor die strategische keuzes ligt in het Strategieplan.</w:t>
      </w:r>
      <w:r w:rsidR="00D62F56">
        <w:rPr>
          <w:rFonts w:cs="Arial"/>
        </w:rPr>
        <w:t xml:space="preserve"> Het Strategieplan vraagt om een verdere uitwerking voordat deze verwerkt kan worden in de begroting en in gemeentelijke keuzes. Om deze reden stellen wij voor een zienswijze kenbaar te maken.</w:t>
      </w:r>
    </w:p>
    <w:p w14:paraId="196EED03" w14:textId="77777777" w:rsidR="003F2071" w:rsidRPr="00115099" w:rsidRDefault="003F2071">
      <w:pPr>
        <w:rPr>
          <w:rFonts w:cs="Arial"/>
        </w:rPr>
      </w:pPr>
    </w:p>
    <w:p w14:paraId="196EED04" w14:textId="77777777" w:rsidR="00472E11" w:rsidRPr="00115099" w:rsidRDefault="00655A3C">
      <w:pPr>
        <w:rPr>
          <w:rFonts w:cs="Arial"/>
          <w:b/>
        </w:rPr>
      </w:pPr>
      <w:r w:rsidRPr="00115099">
        <w:rPr>
          <w:rFonts w:cs="Arial"/>
          <w:b/>
        </w:rPr>
        <w:t>Besluit</w:t>
      </w:r>
    </w:p>
    <w:p w14:paraId="4F2E1309" w14:textId="0AAEE2E3" w:rsidR="00EA54C2" w:rsidRPr="00EA54C2" w:rsidRDefault="00EA54C2" w:rsidP="00EA54C2">
      <w:pPr>
        <w:ind w:left="705" w:hanging="705"/>
        <w:rPr>
          <w:rFonts w:cs="Arial"/>
        </w:rPr>
      </w:pPr>
      <w:r w:rsidRPr="00EA54C2">
        <w:rPr>
          <w:rFonts w:cs="Arial"/>
        </w:rPr>
        <w:t>1.</w:t>
      </w:r>
      <w:r w:rsidRPr="00EA54C2">
        <w:rPr>
          <w:rFonts w:cs="Arial"/>
        </w:rPr>
        <w:tab/>
        <w:t>Een zienswijze kenbaar te maken op de begroting 2020-2023 en het strategieplan 2020-2024 van de Diamant-groep die gericht is op de doorontwikkeling van de Diamant-groep tot ee</w:t>
      </w:r>
      <w:r w:rsidR="00D62F56">
        <w:rPr>
          <w:rFonts w:cs="Arial"/>
        </w:rPr>
        <w:t>n breed leer-werkbedrijf en d</w:t>
      </w:r>
      <w:r w:rsidRPr="00EA54C2">
        <w:rPr>
          <w:rFonts w:cs="Arial"/>
        </w:rPr>
        <w:t>e Diamant-groep te verzoeken om  voor 1 oktober 2019 een uitvoeringsplan op te leveren waarin de financiële en maatschappelijke effecten van voorgenom</w:t>
      </w:r>
      <w:r>
        <w:rPr>
          <w:rFonts w:cs="Arial"/>
        </w:rPr>
        <w:t>en maatregelen vertaald worden;</w:t>
      </w:r>
      <w:r w:rsidRPr="00EA54C2">
        <w:rPr>
          <w:rFonts w:cs="Arial"/>
        </w:rPr>
        <w:t xml:space="preserve"> </w:t>
      </w:r>
    </w:p>
    <w:p w14:paraId="359D1876" w14:textId="77777777" w:rsidR="00EA54C2" w:rsidRPr="00EA54C2" w:rsidRDefault="00EA54C2" w:rsidP="00EA54C2">
      <w:pPr>
        <w:rPr>
          <w:rFonts w:cs="Arial"/>
        </w:rPr>
      </w:pPr>
      <w:r w:rsidRPr="00EA54C2">
        <w:rPr>
          <w:rFonts w:cs="Arial"/>
        </w:rPr>
        <w:t>2.</w:t>
      </w:r>
      <w:r w:rsidRPr="00EA54C2">
        <w:rPr>
          <w:rFonts w:cs="Arial"/>
        </w:rPr>
        <w:tab/>
        <w:t>De jaarrekening 2018 voor kennisgeving aan te nemen;</w:t>
      </w:r>
    </w:p>
    <w:p w14:paraId="196EED05" w14:textId="2A6589EF" w:rsidR="003F2071" w:rsidRPr="00115099" w:rsidRDefault="00EA54C2" w:rsidP="00EA54C2">
      <w:pPr>
        <w:rPr>
          <w:rFonts w:cs="Arial"/>
        </w:rPr>
      </w:pPr>
      <w:r w:rsidRPr="00EA54C2">
        <w:rPr>
          <w:rFonts w:cs="Arial"/>
        </w:rPr>
        <w:t>3.</w:t>
      </w:r>
      <w:r w:rsidRPr="00EA54C2">
        <w:rPr>
          <w:rFonts w:cs="Arial"/>
        </w:rPr>
        <w:tab/>
        <w:t>Het Algemeen Bestuur van de Diamant-gro</w:t>
      </w:r>
      <w:r>
        <w:rPr>
          <w:rFonts w:cs="Arial"/>
        </w:rPr>
        <w:t>ep hiervan in kennis te stellen</w:t>
      </w:r>
      <w:r w:rsidRPr="00EA54C2">
        <w:rPr>
          <w:rFonts w:cs="Arial"/>
        </w:rPr>
        <w:t>.</w:t>
      </w:r>
    </w:p>
    <w:p w14:paraId="196EED06" w14:textId="77777777" w:rsidR="005D3BAC" w:rsidRPr="00115099" w:rsidRDefault="00655A3C" w:rsidP="003F2071">
      <w:pPr>
        <w:rPr>
          <w:rFonts w:cs="Arial"/>
        </w:rPr>
      </w:pPr>
      <w:r w:rsidRPr="00115099">
        <w:rPr>
          <w:rFonts w:cs="Arial"/>
        </w:rPr>
        <w:br w:type="page"/>
      </w:r>
    </w:p>
    <w:p w14:paraId="196EED07" w14:textId="77777777" w:rsidR="00EB0C87" w:rsidRPr="00115099" w:rsidRDefault="00655A3C" w:rsidP="00EB0C87">
      <w:pPr>
        <w:rPr>
          <w:rFonts w:cs="Arial"/>
          <w:b/>
        </w:rPr>
      </w:pPr>
      <w:r w:rsidRPr="00115099">
        <w:rPr>
          <w:rFonts w:cs="Arial"/>
          <w:b/>
        </w:rPr>
        <w:t>1. Aanleiding</w:t>
      </w:r>
    </w:p>
    <w:p w14:paraId="4D942E75" w14:textId="03B18F34" w:rsidR="000C2505" w:rsidRDefault="00E76F62" w:rsidP="00E76F62">
      <w:pPr>
        <w:rPr>
          <w:rFonts w:cs="Arial"/>
          <w:szCs w:val="20"/>
        </w:rPr>
      </w:pPr>
      <w:r w:rsidRPr="006125B8">
        <w:rPr>
          <w:rFonts w:cs="Arial"/>
          <w:szCs w:val="20"/>
        </w:rPr>
        <w:t>De gemeente</w:t>
      </w:r>
      <w:r>
        <w:rPr>
          <w:rFonts w:cs="Arial"/>
          <w:szCs w:val="20"/>
        </w:rPr>
        <w:t xml:space="preserve"> Dongen neemt, samen met de gemeenten </w:t>
      </w:r>
      <w:r w:rsidRPr="006125B8">
        <w:rPr>
          <w:rFonts w:cs="Arial"/>
          <w:szCs w:val="20"/>
        </w:rPr>
        <w:t xml:space="preserve">Alphen-Chaam, Dongen, Gilze-Rijen, </w:t>
      </w:r>
      <w:r>
        <w:rPr>
          <w:rFonts w:cs="Arial"/>
          <w:szCs w:val="20"/>
        </w:rPr>
        <w:t xml:space="preserve">Goirle, Hilvarenbeek en Tilburg deel aan de Gemeenschappelijke Regeling Diamant-groep (GR) voor de uitvoering van de Wet Sociale Werkvoorziening (Wsw) en onderdelen van de Participatiewet. Ten aanzien van de </w:t>
      </w:r>
      <w:r w:rsidRPr="006125B8">
        <w:rPr>
          <w:rFonts w:cs="Arial"/>
          <w:szCs w:val="20"/>
        </w:rPr>
        <w:t xml:space="preserve">jaarrekening </w:t>
      </w:r>
      <w:r>
        <w:rPr>
          <w:rFonts w:cs="Arial"/>
          <w:szCs w:val="20"/>
        </w:rPr>
        <w:t xml:space="preserve">kan de Gemeenteraad </w:t>
      </w:r>
      <w:r w:rsidRPr="006125B8">
        <w:rPr>
          <w:rFonts w:cs="Arial"/>
          <w:szCs w:val="20"/>
        </w:rPr>
        <w:t xml:space="preserve">"van </w:t>
      </w:r>
      <w:r>
        <w:rPr>
          <w:rFonts w:cs="Arial"/>
          <w:szCs w:val="20"/>
        </w:rPr>
        <w:t>zijn</w:t>
      </w:r>
      <w:r w:rsidRPr="006125B8">
        <w:rPr>
          <w:rFonts w:cs="Arial"/>
          <w:szCs w:val="20"/>
        </w:rPr>
        <w:t xml:space="preserve"> gevoelens doen blijken" en</w:t>
      </w:r>
      <w:r>
        <w:rPr>
          <w:rFonts w:cs="Arial"/>
          <w:szCs w:val="20"/>
        </w:rPr>
        <w:t xml:space="preserve"> ten aanzien van </w:t>
      </w:r>
      <w:r w:rsidRPr="006125B8">
        <w:rPr>
          <w:rFonts w:cs="Arial"/>
          <w:szCs w:val="20"/>
        </w:rPr>
        <w:t xml:space="preserve">de </w:t>
      </w:r>
      <w:r>
        <w:rPr>
          <w:rFonts w:cs="Arial"/>
          <w:szCs w:val="20"/>
        </w:rPr>
        <w:t>ontwerp</w:t>
      </w:r>
      <w:r w:rsidRPr="006125B8">
        <w:rPr>
          <w:rFonts w:cs="Arial"/>
          <w:szCs w:val="20"/>
        </w:rPr>
        <w:t>begroting</w:t>
      </w:r>
      <w:r>
        <w:rPr>
          <w:rFonts w:cs="Arial"/>
          <w:szCs w:val="20"/>
        </w:rPr>
        <w:t xml:space="preserve"> en meerjarenraming zijn zienswijze kenbaar maken</w:t>
      </w:r>
      <w:r w:rsidRPr="006125B8">
        <w:rPr>
          <w:rFonts w:cs="Arial"/>
          <w:szCs w:val="20"/>
        </w:rPr>
        <w:t>.</w:t>
      </w:r>
      <w:r>
        <w:rPr>
          <w:rFonts w:cs="Arial"/>
          <w:szCs w:val="20"/>
        </w:rPr>
        <w:t xml:space="preserve"> </w:t>
      </w:r>
      <w:r w:rsidR="00D62F56">
        <w:rPr>
          <w:rFonts w:cs="Arial"/>
          <w:szCs w:val="20"/>
        </w:rPr>
        <w:t>Deze stukken liggen nu aan u voor.</w:t>
      </w:r>
      <w:r w:rsidRPr="006125B8">
        <w:rPr>
          <w:rFonts w:cs="Arial"/>
          <w:szCs w:val="20"/>
        </w:rPr>
        <w:t xml:space="preserve"> </w:t>
      </w:r>
    </w:p>
    <w:p w14:paraId="1026E6B9" w14:textId="77777777" w:rsidR="000C2505" w:rsidRDefault="000C2505" w:rsidP="00E76F62">
      <w:pPr>
        <w:rPr>
          <w:rFonts w:cs="Arial"/>
          <w:szCs w:val="20"/>
        </w:rPr>
      </w:pPr>
    </w:p>
    <w:p w14:paraId="6AB1041A" w14:textId="6F9CA675" w:rsidR="00E76F62" w:rsidRPr="000C2505" w:rsidRDefault="00E76F62" w:rsidP="000C2505">
      <w:pPr>
        <w:rPr>
          <w:rFonts w:cs="Arial"/>
          <w:szCs w:val="20"/>
        </w:rPr>
      </w:pPr>
      <w:r>
        <w:rPr>
          <w:rFonts w:cs="Arial"/>
          <w:szCs w:val="20"/>
        </w:rPr>
        <w:t xml:space="preserve">Daarnaast </w:t>
      </w:r>
      <w:r w:rsidR="00D62F56">
        <w:rPr>
          <w:rFonts w:cs="Arial"/>
          <w:szCs w:val="20"/>
        </w:rPr>
        <w:t>wordt</w:t>
      </w:r>
      <w:r>
        <w:rPr>
          <w:rFonts w:cs="Arial"/>
          <w:szCs w:val="20"/>
        </w:rPr>
        <w:t xml:space="preserve"> het Strategieplan 2020-2024</w:t>
      </w:r>
      <w:r w:rsidR="00D62F56">
        <w:rPr>
          <w:rFonts w:cs="Arial"/>
          <w:szCs w:val="20"/>
        </w:rPr>
        <w:t xml:space="preserve"> aan u aangeboden</w:t>
      </w:r>
      <w:r>
        <w:rPr>
          <w:rFonts w:cs="Arial"/>
          <w:szCs w:val="20"/>
        </w:rPr>
        <w:t xml:space="preserve">. </w:t>
      </w:r>
      <w:r>
        <w:rPr>
          <w:szCs w:val="20"/>
        </w:rPr>
        <w:t xml:space="preserve">Voor de directie van de Diamant-groep ligt de uitdaging voor de komende jaren in het zoeken naar structurele oplossingen voor de toenemende structurele tekorten. </w:t>
      </w:r>
      <w:r w:rsidRPr="00CD6F7E">
        <w:rPr>
          <w:szCs w:val="20"/>
        </w:rPr>
        <w:t>De Diamant-groep heeft de</w:t>
      </w:r>
      <w:r>
        <w:rPr>
          <w:szCs w:val="20"/>
        </w:rPr>
        <w:t>ze</w:t>
      </w:r>
      <w:r w:rsidRPr="00CD6F7E">
        <w:rPr>
          <w:szCs w:val="20"/>
        </w:rPr>
        <w:t xml:space="preserve"> zaken nu verder uitgewerkt</w:t>
      </w:r>
      <w:r>
        <w:rPr>
          <w:szCs w:val="20"/>
        </w:rPr>
        <w:t xml:space="preserve"> in </w:t>
      </w:r>
      <w:r w:rsidR="00D62F56">
        <w:rPr>
          <w:szCs w:val="20"/>
        </w:rPr>
        <w:t>het</w:t>
      </w:r>
      <w:r>
        <w:rPr>
          <w:szCs w:val="20"/>
        </w:rPr>
        <w:t xml:space="preserve"> </w:t>
      </w:r>
      <w:r w:rsidR="00D62F56">
        <w:rPr>
          <w:szCs w:val="20"/>
        </w:rPr>
        <w:t>s</w:t>
      </w:r>
      <w:r>
        <w:rPr>
          <w:szCs w:val="20"/>
        </w:rPr>
        <w:t xml:space="preserve">trategieplan. Deze strategische visie bevat een aantal scenario’s die een oplossing kunnen zijn voor deze verwachte structurele tekorten. Het doel is een toekomstbestendig beleid dat, ongeacht de richting voor de toekomst, bijdraagt aan het behoud van werk voor de doelgroep. </w:t>
      </w:r>
      <w:r>
        <w:t>Daarbij is de beweging van ‘binnen naar buiten’ essentieel</w:t>
      </w:r>
      <w:r>
        <w:rPr>
          <w:szCs w:val="20"/>
        </w:rPr>
        <w:t xml:space="preserve">. </w:t>
      </w:r>
    </w:p>
    <w:p w14:paraId="196EED0A" w14:textId="77777777" w:rsidR="00EB0C87" w:rsidRPr="00115099" w:rsidRDefault="00EB0C87" w:rsidP="003F2071">
      <w:pPr>
        <w:rPr>
          <w:rFonts w:cs="Arial"/>
        </w:rPr>
      </w:pPr>
    </w:p>
    <w:p w14:paraId="196EED0B" w14:textId="77777777" w:rsidR="00EB0C87" w:rsidRPr="00115099" w:rsidRDefault="00655A3C" w:rsidP="003F2071">
      <w:pPr>
        <w:rPr>
          <w:rFonts w:cs="Arial"/>
          <w:b/>
        </w:rPr>
      </w:pPr>
      <w:r w:rsidRPr="00115099">
        <w:rPr>
          <w:rFonts w:cs="Arial"/>
          <w:b/>
        </w:rPr>
        <w:t>2. Bestuurlijk kader</w:t>
      </w:r>
    </w:p>
    <w:p w14:paraId="196EED0C" w14:textId="77777777" w:rsidR="00350334" w:rsidRPr="00115099" w:rsidRDefault="00655A3C" w:rsidP="00350334">
      <w:pPr>
        <w:tabs>
          <w:tab w:val="left" w:pos="284"/>
        </w:tabs>
        <w:rPr>
          <w:rFonts w:eastAsia="Times New Roman" w:cs="Arial"/>
          <w:szCs w:val="20"/>
          <w:lang w:eastAsia="nl-NL"/>
        </w:rPr>
      </w:pPr>
      <w:r w:rsidRPr="00115099">
        <w:rPr>
          <w:rFonts w:eastAsia="Times New Roman" w:cs="Arial"/>
          <w:b/>
          <w:szCs w:val="20"/>
          <w:lang w:eastAsia="nl-NL"/>
        </w:rPr>
        <w:t>-</w:t>
      </w:r>
      <w:r w:rsidRPr="00115099">
        <w:rPr>
          <w:rFonts w:eastAsia="Times New Roman" w:cs="Arial"/>
          <w:b/>
          <w:szCs w:val="20"/>
          <w:lang w:eastAsia="nl-NL"/>
        </w:rPr>
        <w:tab/>
        <w:t xml:space="preserve">Wettelijk kader </w:t>
      </w:r>
      <w:r w:rsidRPr="00115099">
        <w:rPr>
          <w:rFonts w:eastAsia="Times New Roman" w:cs="Arial"/>
          <w:szCs w:val="20"/>
          <w:lang w:eastAsia="nl-NL"/>
        </w:rPr>
        <w:t>(relevante landelijke wet- en regelgeving)</w:t>
      </w:r>
    </w:p>
    <w:p w14:paraId="196EED0D" w14:textId="6603C7E6" w:rsidR="00EB0C87" w:rsidRDefault="000C2505" w:rsidP="00350334">
      <w:pPr>
        <w:tabs>
          <w:tab w:val="left" w:pos="284"/>
        </w:tabs>
        <w:rPr>
          <w:rFonts w:eastAsia="Times New Roman" w:cs="Arial"/>
          <w:szCs w:val="20"/>
          <w:lang w:eastAsia="nl-NL"/>
        </w:rPr>
      </w:pPr>
      <w:r>
        <w:rPr>
          <w:rFonts w:eastAsia="Times New Roman" w:cs="Arial"/>
          <w:szCs w:val="20"/>
          <w:lang w:eastAsia="nl-NL"/>
        </w:rPr>
        <w:t>Participatiewet</w:t>
      </w:r>
    </w:p>
    <w:p w14:paraId="32BBB461" w14:textId="03EC2317" w:rsidR="00281117" w:rsidRPr="00115099" w:rsidRDefault="00281117" w:rsidP="00350334">
      <w:pPr>
        <w:tabs>
          <w:tab w:val="left" w:pos="284"/>
        </w:tabs>
        <w:rPr>
          <w:rFonts w:eastAsia="Times New Roman" w:cs="Arial"/>
          <w:szCs w:val="20"/>
          <w:lang w:eastAsia="nl-NL"/>
        </w:rPr>
      </w:pPr>
      <w:r>
        <w:rPr>
          <w:rFonts w:eastAsia="Times New Roman" w:cs="Arial"/>
          <w:szCs w:val="20"/>
          <w:lang w:eastAsia="nl-NL"/>
        </w:rPr>
        <w:t>Wet Gemeenschappelijke Regelingen</w:t>
      </w:r>
    </w:p>
    <w:p w14:paraId="196EED0E" w14:textId="77777777" w:rsidR="00EB0C87" w:rsidRPr="00115099" w:rsidRDefault="00EB0C87" w:rsidP="00350334">
      <w:pPr>
        <w:tabs>
          <w:tab w:val="left" w:pos="284"/>
        </w:tabs>
        <w:rPr>
          <w:rFonts w:eastAsia="Times New Roman" w:cs="Arial"/>
          <w:szCs w:val="24"/>
          <w:lang w:eastAsia="nl-NL"/>
        </w:rPr>
      </w:pPr>
    </w:p>
    <w:p w14:paraId="196EED10" w14:textId="06EA53BB" w:rsidR="00350334" w:rsidRDefault="00655A3C" w:rsidP="000C2505">
      <w:pPr>
        <w:tabs>
          <w:tab w:val="left" w:pos="284"/>
        </w:tabs>
        <w:rPr>
          <w:rFonts w:eastAsia="Times New Roman" w:cs="Arial"/>
          <w:szCs w:val="24"/>
          <w:lang w:eastAsia="nl-NL"/>
        </w:rPr>
      </w:pPr>
      <w:r w:rsidRPr="00115099">
        <w:rPr>
          <w:rFonts w:eastAsia="Times New Roman" w:cs="Arial"/>
          <w:b/>
          <w:szCs w:val="24"/>
          <w:lang w:eastAsia="nl-NL"/>
        </w:rPr>
        <w:t>-</w:t>
      </w:r>
      <w:r w:rsidRPr="00115099">
        <w:rPr>
          <w:rFonts w:eastAsia="Times New Roman" w:cs="Arial"/>
          <w:b/>
          <w:szCs w:val="24"/>
          <w:lang w:eastAsia="nl-NL"/>
        </w:rPr>
        <w:tab/>
        <w:t>Bestuurlijk</w:t>
      </w:r>
      <w:r w:rsidRPr="00115099">
        <w:rPr>
          <w:rFonts w:eastAsia="Times New Roman" w:cs="Arial"/>
          <w:szCs w:val="24"/>
          <w:lang w:eastAsia="nl-NL"/>
        </w:rPr>
        <w:t xml:space="preserve"> (relevante gemeentelijke regelgeving en eerder genomen besluiten)</w:t>
      </w:r>
    </w:p>
    <w:p w14:paraId="5ED405AB" w14:textId="52657A1A" w:rsidR="000C2505" w:rsidRPr="000C2505" w:rsidRDefault="000C2505" w:rsidP="000C2505">
      <w:pPr>
        <w:tabs>
          <w:tab w:val="left" w:pos="284"/>
        </w:tabs>
        <w:rPr>
          <w:rFonts w:eastAsia="Times New Roman" w:cs="Arial"/>
          <w:szCs w:val="24"/>
          <w:lang w:eastAsia="nl-NL"/>
        </w:rPr>
      </w:pPr>
      <w:r w:rsidRPr="000C2505">
        <w:rPr>
          <w:rFonts w:eastAsia="Times New Roman" w:cs="Arial"/>
          <w:szCs w:val="24"/>
          <w:lang w:eastAsia="nl-NL"/>
        </w:rPr>
        <w:t>De Diamant-groep is de uitvoeringsorganisatie op basis van een gemeenschappelijke regeling waarin de gemeente Tilburg participeert en draagt middels haar activiteiten bi</w:t>
      </w:r>
      <w:r>
        <w:rPr>
          <w:rFonts w:eastAsia="Times New Roman" w:cs="Arial"/>
          <w:szCs w:val="24"/>
          <w:lang w:eastAsia="nl-NL"/>
        </w:rPr>
        <w:t>j aan het programma 'Dongen Onderneemt' met raakvlakken met 'Dongen Zorgt'</w:t>
      </w:r>
      <w:r w:rsidRPr="000C2505">
        <w:rPr>
          <w:rFonts w:eastAsia="Times New Roman" w:cs="Arial"/>
          <w:szCs w:val="24"/>
          <w:lang w:eastAsia="nl-NL"/>
        </w:rPr>
        <w:t>. Dit door werkgelegenheid en participatiemogelijkheden aan te bieden voor uitkeringsgerechtigden met een afstand tot de arbeidsmarkt en uitvoering van de (oude) WSW-regeling. Daarnaast is de Diamant-groep een verbonden partij waarvan het financiële resultaat van invloed kan zijn op de gemeentelijke financiën.</w:t>
      </w:r>
    </w:p>
    <w:p w14:paraId="196EED12" w14:textId="77777777" w:rsidR="0008270A" w:rsidRPr="00115099" w:rsidRDefault="0008270A" w:rsidP="003F2071">
      <w:pPr>
        <w:rPr>
          <w:rFonts w:eastAsia="Times New Roman" w:cs="Arial"/>
          <w:szCs w:val="24"/>
          <w:lang w:eastAsia="nl-NL"/>
        </w:rPr>
      </w:pPr>
    </w:p>
    <w:p w14:paraId="196EED13" w14:textId="77777777" w:rsidR="0008270A" w:rsidRPr="00115099" w:rsidRDefault="00655A3C" w:rsidP="003F2071">
      <w:pPr>
        <w:rPr>
          <w:rFonts w:eastAsia="Times New Roman" w:cs="Arial"/>
          <w:b/>
          <w:szCs w:val="24"/>
          <w:lang w:eastAsia="nl-NL"/>
        </w:rPr>
      </w:pPr>
      <w:r w:rsidRPr="00115099">
        <w:rPr>
          <w:rFonts w:eastAsia="Times New Roman" w:cs="Arial"/>
          <w:b/>
          <w:szCs w:val="24"/>
          <w:lang w:eastAsia="nl-NL"/>
        </w:rPr>
        <w:t>3. Probleemstelling/beleidsruimte</w:t>
      </w:r>
    </w:p>
    <w:p w14:paraId="196EED14" w14:textId="77777777" w:rsidR="00EB0C87" w:rsidRPr="00115099" w:rsidRDefault="00655A3C" w:rsidP="0008270A">
      <w:pPr>
        <w:tabs>
          <w:tab w:val="left" w:pos="284"/>
        </w:tabs>
        <w:rPr>
          <w:rFonts w:eastAsia="Times New Roman" w:cs="Arial"/>
          <w:b/>
          <w:szCs w:val="24"/>
          <w:lang w:eastAsia="nl-NL"/>
        </w:rPr>
      </w:pPr>
      <w:r w:rsidRPr="00115099">
        <w:rPr>
          <w:rFonts w:eastAsia="Times New Roman" w:cs="Arial"/>
          <w:b/>
          <w:szCs w:val="24"/>
          <w:lang w:eastAsia="nl-NL"/>
        </w:rPr>
        <w:t>-</w:t>
      </w:r>
      <w:r w:rsidRPr="00115099">
        <w:rPr>
          <w:rFonts w:eastAsia="Times New Roman" w:cs="Arial"/>
          <w:b/>
          <w:szCs w:val="24"/>
          <w:lang w:eastAsia="nl-NL"/>
        </w:rPr>
        <w:tab/>
        <w:t>Probleembeschrijving</w:t>
      </w:r>
    </w:p>
    <w:p w14:paraId="1DE1909C" w14:textId="0209F167" w:rsidR="00D62F56" w:rsidRDefault="00D62F56" w:rsidP="00D62F56">
      <w:pPr>
        <w:rPr>
          <w:rFonts w:cs="Arial"/>
        </w:rPr>
      </w:pPr>
      <w:r w:rsidRPr="00EA54C2">
        <w:rPr>
          <w:rFonts w:cs="Arial"/>
        </w:rPr>
        <w:t>Op grond van de Wet Gem</w:t>
      </w:r>
      <w:r>
        <w:rPr>
          <w:rFonts w:cs="Arial"/>
        </w:rPr>
        <w:t>eenschappelijke Regelingen</w:t>
      </w:r>
      <w:r w:rsidR="004E18E9">
        <w:rPr>
          <w:rFonts w:cs="Arial"/>
        </w:rPr>
        <w:t xml:space="preserve"> (GR)</w:t>
      </w:r>
      <w:r>
        <w:rPr>
          <w:rFonts w:cs="Arial"/>
        </w:rPr>
        <w:t xml:space="preserve"> worden</w:t>
      </w:r>
      <w:r w:rsidRPr="00EA54C2">
        <w:rPr>
          <w:rFonts w:cs="Arial"/>
        </w:rPr>
        <w:t xml:space="preserve"> de jaarrekening 2018 en de (meer)jarenbegroting 2020-2023 toegezonden aan de deelnemende gemeenten. </w:t>
      </w:r>
      <w:r w:rsidR="004E18E9">
        <w:rPr>
          <w:rFonts w:cs="Arial"/>
        </w:rPr>
        <w:t xml:space="preserve">De Raad wordt, op basis van de GR gevraagd ten aanzien van de jaarrekening </w:t>
      </w:r>
      <w:r w:rsidRPr="00EA54C2">
        <w:rPr>
          <w:rFonts w:cs="Arial"/>
        </w:rPr>
        <w:t>van</w:t>
      </w:r>
      <w:r w:rsidR="004E18E9">
        <w:rPr>
          <w:rFonts w:cs="Arial"/>
        </w:rPr>
        <w:t xml:space="preserve"> haar gevoelens doen blijken</w:t>
      </w:r>
      <w:r>
        <w:rPr>
          <w:rFonts w:cs="Arial"/>
        </w:rPr>
        <w:t xml:space="preserve">. Ten opzichte van de begroting </w:t>
      </w:r>
      <w:r w:rsidR="004E18E9">
        <w:rPr>
          <w:rFonts w:cs="Arial"/>
        </w:rPr>
        <w:t>wordt</w:t>
      </w:r>
      <w:r>
        <w:rPr>
          <w:rFonts w:cs="Arial"/>
        </w:rPr>
        <w:t xml:space="preserve"> de gemeenteraad</w:t>
      </w:r>
      <w:r w:rsidR="004E18E9">
        <w:rPr>
          <w:rFonts w:cs="Arial"/>
        </w:rPr>
        <w:t xml:space="preserve"> gevraagd eventuele </w:t>
      </w:r>
      <w:r w:rsidRPr="00EA54C2">
        <w:rPr>
          <w:rFonts w:cs="Arial"/>
        </w:rPr>
        <w:t>zien</w:t>
      </w:r>
      <w:r>
        <w:rPr>
          <w:rFonts w:cs="Arial"/>
        </w:rPr>
        <w:t xml:space="preserve">swijzen kenbaar </w:t>
      </w:r>
      <w:r w:rsidR="004E18E9">
        <w:rPr>
          <w:rFonts w:cs="Arial"/>
        </w:rPr>
        <w:t xml:space="preserve">te </w:t>
      </w:r>
      <w:r>
        <w:rPr>
          <w:rFonts w:cs="Arial"/>
        </w:rPr>
        <w:t>m</w:t>
      </w:r>
      <w:r w:rsidR="004E18E9">
        <w:rPr>
          <w:rFonts w:cs="Arial"/>
        </w:rPr>
        <w:t>aken</w:t>
      </w:r>
      <w:r>
        <w:rPr>
          <w:rFonts w:cs="Arial"/>
        </w:rPr>
        <w:t>.</w:t>
      </w:r>
      <w:r w:rsidRPr="00EA54C2">
        <w:rPr>
          <w:rFonts w:cs="Arial"/>
        </w:rPr>
        <w:t xml:space="preserve"> </w:t>
      </w:r>
    </w:p>
    <w:p w14:paraId="400B71EA" w14:textId="77777777" w:rsidR="00D62F56" w:rsidRDefault="00D62F56" w:rsidP="00D62F56">
      <w:pPr>
        <w:rPr>
          <w:rFonts w:cs="Arial"/>
        </w:rPr>
      </w:pPr>
    </w:p>
    <w:p w14:paraId="196EED15" w14:textId="1F8EA664" w:rsidR="0008270A" w:rsidRPr="00115099" w:rsidRDefault="00D62F56" w:rsidP="0008270A">
      <w:pPr>
        <w:rPr>
          <w:rFonts w:cs="Arial"/>
        </w:rPr>
      </w:pPr>
      <w:r w:rsidRPr="00EA54C2">
        <w:rPr>
          <w:rFonts w:cs="Arial"/>
        </w:rPr>
        <w:t>De begroting</w:t>
      </w:r>
      <w:r w:rsidR="004E18E9">
        <w:rPr>
          <w:rFonts w:cs="Arial"/>
        </w:rPr>
        <w:t xml:space="preserve"> voor 2020 en verder</w:t>
      </w:r>
      <w:r w:rsidRPr="00EA54C2">
        <w:rPr>
          <w:rFonts w:cs="Arial"/>
        </w:rPr>
        <w:t xml:space="preserve"> is sluitend doordat rekening wordt gehouden met een gemeentelijke bijdrage. Die gemeentelijke bijdrage kan de eerste jaren nog gecompenseerd worden vanuit de algemene reserve van de Diamant-groep. Dat is geen structurele oplossing. De omvang van die gemeentelijke bijdrage kan beïnvloed worden door stra</w:t>
      </w:r>
      <w:r w:rsidR="004E18E9">
        <w:rPr>
          <w:rFonts w:cs="Arial"/>
        </w:rPr>
        <w:t xml:space="preserve">tegische keuzes te maken ten aanzien van </w:t>
      </w:r>
      <w:r w:rsidRPr="00EA54C2">
        <w:rPr>
          <w:rFonts w:cs="Arial"/>
        </w:rPr>
        <w:t>de omvorming van de Diamant-groep tot een brede leerwerkorganisatie.</w:t>
      </w:r>
      <w:r>
        <w:rPr>
          <w:rFonts w:cs="Arial"/>
        </w:rPr>
        <w:t xml:space="preserve"> De basis voor die strategische keuzes ligt in het Strategieplan, dat nu, tegelijkertijd met de begrotingen, wordt aangeboden. </w:t>
      </w:r>
    </w:p>
    <w:p w14:paraId="196EED16" w14:textId="77777777" w:rsidR="0008270A" w:rsidRPr="00115099" w:rsidRDefault="0008270A" w:rsidP="003F2071">
      <w:pPr>
        <w:rPr>
          <w:rFonts w:eastAsia="Times New Roman" w:cs="Arial"/>
          <w:szCs w:val="24"/>
          <w:lang w:eastAsia="nl-NL"/>
        </w:rPr>
      </w:pPr>
    </w:p>
    <w:p w14:paraId="196EED17" w14:textId="77777777" w:rsidR="0008270A" w:rsidRPr="00115099" w:rsidRDefault="00655A3C" w:rsidP="0008270A">
      <w:pPr>
        <w:tabs>
          <w:tab w:val="left" w:pos="284"/>
        </w:tabs>
        <w:rPr>
          <w:rFonts w:eastAsia="Times New Roman" w:cs="Arial"/>
          <w:b/>
          <w:szCs w:val="24"/>
          <w:lang w:eastAsia="nl-NL"/>
        </w:rPr>
      </w:pPr>
      <w:r w:rsidRPr="00115099">
        <w:rPr>
          <w:rFonts w:eastAsia="Times New Roman" w:cs="Arial"/>
          <w:b/>
          <w:szCs w:val="24"/>
          <w:lang w:eastAsia="nl-NL"/>
        </w:rPr>
        <w:t>-</w:t>
      </w:r>
      <w:r w:rsidRPr="00115099">
        <w:rPr>
          <w:rFonts w:eastAsia="Times New Roman" w:cs="Arial"/>
          <w:b/>
          <w:szCs w:val="24"/>
          <w:lang w:eastAsia="nl-NL"/>
        </w:rPr>
        <w:tab/>
        <w:t>Beleidsruimte voor de gemeente</w:t>
      </w:r>
    </w:p>
    <w:p w14:paraId="2040CEB7" w14:textId="32A71009" w:rsidR="00E76F62" w:rsidRPr="00115099" w:rsidRDefault="0090539C" w:rsidP="0008270A">
      <w:pPr>
        <w:tabs>
          <w:tab w:val="left" w:pos="284"/>
        </w:tabs>
        <w:rPr>
          <w:rFonts w:eastAsia="Times New Roman" w:cs="Arial"/>
          <w:szCs w:val="24"/>
          <w:lang w:eastAsia="nl-NL"/>
        </w:rPr>
      </w:pPr>
      <w:r>
        <w:rPr>
          <w:rFonts w:eastAsia="Times New Roman" w:cs="Arial"/>
          <w:szCs w:val="20"/>
          <w:lang w:eastAsia="nl-NL"/>
        </w:rPr>
        <w:t>De beleidsinhoudelijke inbreng van de gemeente zit op ambtelijk en bestuurlijk niveau vooral in het Strategieplan, op basis waarvan strategische keuzes gemaakt gaan worden bij de Diamant-groep en deelnemende gemeenten</w:t>
      </w:r>
      <w:r w:rsidR="00C31534">
        <w:rPr>
          <w:rFonts w:eastAsia="Times New Roman" w:cs="Arial"/>
          <w:szCs w:val="20"/>
          <w:lang w:eastAsia="nl-NL"/>
        </w:rPr>
        <w:t>. Deze keuzes moeten</w:t>
      </w:r>
      <w:r>
        <w:rPr>
          <w:rFonts w:eastAsia="Times New Roman" w:cs="Arial"/>
          <w:szCs w:val="20"/>
          <w:lang w:eastAsia="nl-NL"/>
        </w:rPr>
        <w:t xml:space="preserve"> positief van invloed zijn op de meerjarenbegroting.</w:t>
      </w:r>
    </w:p>
    <w:p w14:paraId="196EED1A" w14:textId="77777777" w:rsidR="00EF53CD" w:rsidRPr="00115099" w:rsidRDefault="00EF53CD" w:rsidP="0008270A">
      <w:pPr>
        <w:tabs>
          <w:tab w:val="left" w:pos="284"/>
        </w:tabs>
        <w:rPr>
          <w:rFonts w:eastAsia="Times New Roman" w:cs="Arial"/>
          <w:szCs w:val="24"/>
          <w:lang w:eastAsia="nl-NL"/>
        </w:rPr>
      </w:pPr>
    </w:p>
    <w:p w14:paraId="196EED1B" w14:textId="77777777" w:rsidR="00EF53CD" w:rsidRPr="00115099" w:rsidRDefault="00655A3C" w:rsidP="0008270A">
      <w:pPr>
        <w:tabs>
          <w:tab w:val="left" w:pos="284"/>
        </w:tabs>
        <w:rPr>
          <w:rFonts w:eastAsia="Times New Roman" w:cs="Arial"/>
          <w:b/>
          <w:szCs w:val="24"/>
          <w:lang w:eastAsia="nl-NL"/>
        </w:rPr>
      </w:pPr>
      <w:r w:rsidRPr="00115099">
        <w:rPr>
          <w:rFonts w:eastAsia="Times New Roman" w:cs="Arial"/>
          <w:b/>
          <w:szCs w:val="24"/>
          <w:lang w:eastAsia="nl-NL"/>
        </w:rPr>
        <w:t>4. Financiën</w:t>
      </w:r>
    </w:p>
    <w:p w14:paraId="63C60FC1" w14:textId="43A7DE55" w:rsidR="0090539C" w:rsidRDefault="0090539C" w:rsidP="00EA54C2">
      <w:pPr>
        <w:rPr>
          <w:rFonts w:eastAsia="Times New Roman" w:cs="Arial"/>
          <w:i/>
          <w:szCs w:val="24"/>
          <w:lang w:eastAsia="nl-NL"/>
        </w:rPr>
      </w:pPr>
      <w:r w:rsidRPr="0090539C">
        <w:rPr>
          <w:rFonts w:eastAsia="Times New Roman" w:cs="Arial"/>
          <w:i/>
          <w:szCs w:val="24"/>
          <w:lang w:eastAsia="nl-NL"/>
        </w:rPr>
        <w:t>Jaarstukken 2018</w:t>
      </w:r>
    </w:p>
    <w:p w14:paraId="6432B556" w14:textId="03BFF1CC" w:rsidR="0089786C" w:rsidRPr="00FC05C6" w:rsidRDefault="0089786C" w:rsidP="0089786C">
      <w:pPr>
        <w:autoSpaceDE w:val="0"/>
        <w:autoSpaceDN w:val="0"/>
        <w:adjustRightInd w:val="0"/>
        <w:rPr>
          <w:rFonts w:cs="Arial"/>
          <w:szCs w:val="20"/>
        </w:rPr>
      </w:pPr>
      <w:r w:rsidRPr="004F1AF5">
        <w:rPr>
          <w:rFonts w:cs="Arial"/>
          <w:szCs w:val="20"/>
        </w:rPr>
        <w:t xml:space="preserve">De geconsolideerde jaarrekening van de Diamant-Groep is een samenstelling van de jaarrekeningen van de Diamantgroep, de </w:t>
      </w:r>
      <w:r>
        <w:rPr>
          <w:rFonts w:cs="Arial"/>
          <w:szCs w:val="20"/>
        </w:rPr>
        <w:t>BV</w:t>
      </w:r>
      <w:r w:rsidRPr="004F1AF5">
        <w:rPr>
          <w:rFonts w:cs="Arial"/>
          <w:szCs w:val="20"/>
        </w:rPr>
        <w:t xml:space="preserve"> Bepro, Stichting La Poubelle en Stichting Bevordering Werkgelegenheid.</w:t>
      </w:r>
      <w:r>
        <w:rPr>
          <w:rFonts w:cs="Arial"/>
          <w:szCs w:val="20"/>
        </w:rPr>
        <w:t xml:space="preserve"> </w:t>
      </w:r>
      <w:r w:rsidR="00FC05C6" w:rsidRPr="00FC05C6">
        <w:rPr>
          <w:rFonts w:cs="Arial"/>
        </w:rPr>
        <w:t xml:space="preserve">Het positieve resultaat van het concern bedraagt € 3.171.000,00. Het resultaat wijkt in positieve zin af van de begroting. </w:t>
      </w:r>
      <w:bookmarkStart w:id="0" w:name="_Hlk8098469"/>
      <w:r w:rsidR="00FC05C6" w:rsidRPr="00FC05C6">
        <w:rPr>
          <w:rFonts w:cs="Arial"/>
        </w:rPr>
        <w:t>Het positieve resultaat wordt voor een belangrijk gedeelte bepaald door een dividenduitkering van de BV Bepro aan de Diamant-groep van € 3.500.000,00. Zonder die dividenduitkering zou het resultaat € 329.000,00 nadelig zijn.</w:t>
      </w:r>
    </w:p>
    <w:bookmarkEnd w:id="0"/>
    <w:p w14:paraId="1398CEC6" w14:textId="77777777" w:rsidR="0089786C" w:rsidRPr="00FC05C6" w:rsidRDefault="0089786C" w:rsidP="0089786C">
      <w:pPr>
        <w:autoSpaceDE w:val="0"/>
        <w:autoSpaceDN w:val="0"/>
        <w:adjustRightInd w:val="0"/>
        <w:rPr>
          <w:rFonts w:cs="Arial"/>
          <w:szCs w:val="20"/>
        </w:rPr>
      </w:pPr>
    </w:p>
    <w:p w14:paraId="2F945908" w14:textId="2EE9B9DC" w:rsidR="00FC05C6" w:rsidRPr="00FC05C6" w:rsidRDefault="00FC05C6" w:rsidP="00FC05C6">
      <w:pPr>
        <w:autoSpaceDE w:val="0"/>
        <w:autoSpaceDN w:val="0"/>
        <w:adjustRightInd w:val="0"/>
        <w:rPr>
          <w:rFonts w:cs="Arial"/>
          <w:szCs w:val="20"/>
        </w:rPr>
      </w:pPr>
      <w:r w:rsidRPr="00FC05C6">
        <w:rPr>
          <w:rFonts w:cs="Arial"/>
        </w:rPr>
        <w:lastRenderedPageBreak/>
        <w:t>De resultaten zijn behaald en u</w:t>
      </w:r>
      <w:r w:rsidRPr="00FC05C6">
        <w:rPr>
          <w:rFonts w:cs="Arial"/>
          <w:szCs w:val="20"/>
        </w:rPr>
        <w:t xml:space="preserve">it het rapport van de externe accountant (EY Accountants) bij de geconsolideerde jaarrekening 2018 blijkt dat de bedrijfsvoering op orde is en de jaarrekening 2018 een getrouw beeld geeft. Wij zien </w:t>
      </w:r>
      <w:r w:rsidRPr="00FC05C6">
        <w:rPr>
          <w:rFonts w:cs="Arial"/>
        </w:rPr>
        <w:t>geen aanleiding om een inhoudelijke reactie te geven</w:t>
      </w:r>
      <w:r>
        <w:rPr>
          <w:rFonts w:cs="Arial"/>
        </w:rPr>
        <w:t xml:space="preserve"> op de jaarstukken</w:t>
      </w:r>
      <w:r w:rsidRPr="00FC05C6">
        <w:rPr>
          <w:rFonts w:cs="Arial"/>
        </w:rPr>
        <w:t>.</w:t>
      </w:r>
    </w:p>
    <w:p w14:paraId="3B7C1F51" w14:textId="77777777" w:rsidR="0089786C" w:rsidRDefault="0089786C" w:rsidP="00EA54C2">
      <w:pPr>
        <w:rPr>
          <w:rFonts w:eastAsia="Times New Roman" w:cs="Arial"/>
          <w:i/>
          <w:szCs w:val="24"/>
          <w:lang w:eastAsia="nl-NL"/>
        </w:rPr>
      </w:pPr>
    </w:p>
    <w:p w14:paraId="6E40DF18" w14:textId="15068B46" w:rsidR="0090539C" w:rsidRPr="004E18E9" w:rsidRDefault="0090539C" w:rsidP="004E18E9">
      <w:pPr>
        <w:rPr>
          <w:rFonts w:eastAsia="Times New Roman" w:cs="Arial"/>
          <w:i/>
          <w:szCs w:val="24"/>
          <w:lang w:eastAsia="nl-NL"/>
        </w:rPr>
      </w:pPr>
      <w:r>
        <w:rPr>
          <w:rFonts w:eastAsia="Times New Roman" w:cs="Arial"/>
          <w:i/>
          <w:szCs w:val="24"/>
          <w:lang w:eastAsia="nl-NL"/>
        </w:rPr>
        <w:t>Begroting 2020 en meerjarenbegroting 2021-2023</w:t>
      </w:r>
    </w:p>
    <w:p w14:paraId="4F953E66" w14:textId="77777777" w:rsidR="0090539C" w:rsidRDefault="0090539C" w:rsidP="00EA54C2">
      <w:pPr>
        <w:rPr>
          <w:rFonts w:eastAsia="Times New Roman" w:cs="Arial"/>
          <w:i/>
          <w:szCs w:val="24"/>
          <w:lang w:eastAsia="nl-NL"/>
        </w:rPr>
      </w:pPr>
    </w:p>
    <w:tbl>
      <w:tblPr>
        <w:tblStyle w:val="Tabelraster"/>
        <w:tblW w:w="8789" w:type="dxa"/>
        <w:tblLook w:val="04A0" w:firstRow="1" w:lastRow="0" w:firstColumn="1" w:lastColumn="0" w:noHBand="0" w:noVBand="1"/>
      </w:tblPr>
      <w:tblGrid>
        <w:gridCol w:w="1962"/>
        <w:gridCol w:w="1553"/>
        <w:gridCol w:w="1758"/>
        <w:gridCol w:w="1758"/>
        <w:gridCol w:w="1758"/>
      </w:tblGrid>
      <w:tr w:rsidR="0090539C" w:rsidRPr="004412C6" w14:paraId="78BB537E" w14:textId="77777777" w:rsidTr="004E18E9">
        <w:trPr>
          <w:trHeight w:val="356"/>
        </w:trPr>
        <w:tc>
          <w:tcPr>
            <w:tcW w:w="8789" w:type="dxa"/>
            <w:gridSpan w:val="5"/>
          </w:tcPr>
          <w:p w14:paraId="55B906C4" w14:textId="77777777" w:rsidR="0090539C" w:rsidRPr="00E57FBC" w:rsidRDefault="0090539C" w:rsidP="00C55D30">
            <w:pPr>
              <w:autoSpaceDE w:val="0"/>
              <w:autoSpaceDN w:val="0"/>
              <w:adjustRightInd w:val="0"/>
              <w:jc w:val="center"/>
              <w:rPr>
                <w:rFonts w:cs="Arial"/>
                <w:b/>
                <w:szCs w:val="20"/>
              </w:rPr>
            </w:pPr>
            <w:r w:rsidRPr="00E57FBC">
              <w:rPr>
                <w:rFonts w:cs="Arial"/>
                <w:b/>
                <w:szCs w:val="20"/>
              </w:rPr>
              <w:t xml:space="preserve">Meerjarenbegroting Diamant-groep </w:t>
            </w:r>
          </w:p>
          <w:p w14:paraId="36456B2A" w14:textId="1DFE0746" w:rsidR="0090539C" w:rsidRPr="00E57FBC" w:rsidRDefault="0090539C" w:rsidP="00C55D30">
            <w:pPr>
              <w:autoSpaceDE w:val="0"/>
              <w:autoSpaceDN w:val="0"/>
              <w:adjustRightInd w:val="0"/>
              <w:jc w:val="center"/>
              <w:rPr>
                <w:rFonts w:cs="Arial"/>
                <w:sz w:val="18"/>
                <w:szCs w:val="18"/>
              </w:rPr>
            </w:pPr>
            <w:r w:rsidRPr="00E57FBC">
              <w:rPr>
                <w:rFonts w:cs="Arial"/>
                <w:sz w:val="18"/>
                <w:szCs w:val="18"/>
              </w:rPr>
              <w:t xml:space="preserve">Op basis van </w:t>
            </w:r>
            <w:r>
              <w:rPr>
                <w:rFonts w:cs="Arial"/>
                <w:sz w:val="18"/>
                <w:szCs w:val="18"/>
              </w:rPr>
              <w:t>begroting 2020 en Meerjarenbegroting 2021</w:t>
            </w:r>
            <w:r w:rsidRPr="00E57FBC">
              <w:rPr>
                <w:rFonts w:cs="Arial"/>
                <w:sz w:val="18"/>
                <w:szCs w:val="18"/>
              </w:rPr>
              <w:t>-202</w:t>
            </w:r>
            <w:r>
              <w:rPr>
                <w:rFonts w:cs="Arial"/>
                <w:sz w:val="18"/>
                <w:szCs w:val="18"/>
              </w:rPr>
              <w:t>3</w:t>
            </w:r>
          </w:p>
          <w:p w14:paraId="202CFB8F" w14:textId="77777777" w:rsidR="0090539C" w:rsidRPr="004412C6" w:rsidRDefault="0090539C" w:rsidP="00C55D30">
            <w:pPr>
              <w:autoSpaceDE w:val="0"/>
              <w:autoSpaceDN w:val="0"/>
              <w:adjustRightInd w:val="0"/>
              <w:jc w:val="center"/>
              <w:rPr>
                <w:rFonts w:cs="Arial"/>
                <w:sz w:val="18"/>
                <w:szCs w:val="18"/>
                <w:highlight w:val="yellow"/>
              </w:rPr>
            </w:pPr>
            <w:r w:rsidRPr="00E57FBC">
              <w:rPr>
                <w:rFonts w:cs="Arial"/>
                <w:sz w:val="18"/>
                <w:szCs w:val="18"/>
              </w:rPr>
              <w:t>(bedragen x €1.000)</w:t>
            </w:r>
          </w:p>
        </w:tc>
      </w:tr>
      <w:tr w:rsidR="0090539C" w:rsidRPr="00EA005A" w14:paraId="02832894" w14:textId="77777777" w:rsidTr="004E18E9">
        <w:trPr>
          <w:trHeight w:val="388"/>
        </w:trPr>
        <w:tc>
          <w:tcPr>
            <w:tcW w:w="1962" w:type="dxa"/>
          </w:tcPr>
          <w:p w14:paraId="457F11F8" w14:textId="77777777" w:rsidR="0090539C" w:rsidRPr="00EA005A" w:rsidRDefault="0090539C" w:rsidP="00C55D30">
            <w:pPr>
              <w:autoSpaceDE w:val="0"/>
              <w:autoSpaceDN w:val="0"/>
              <w:adjustRightInd w:val="0"/>
              <w:rPr>
                <w:rFonts w:cs="Arial"/>
                <w:sz w:val="16"/>
                <w:szCs w:val="16"/>
              </w:rPr>
            </w:pPr>
          </w:p>
        </w:tc>
        <w:tc>
          <w:tcPr>
            <w:tcW w:w="1553" w:type="dxa"/>
          </w:tcPr>
          <w:p w14:paraId="36E1210D" w14:textId="77777777" w:rsidR="0090539C" w:rsidRPr="00EA005A" w:rsidRDefault="0090539C" w:rsidP="00C55D30">
            <w:pPr>
              <w:autoSpaceDE w:val="0"/>
              <w:autoSpaceDN w:val="0"/>
              <w:adjustRightInd w:val="0"/>
              <w:jc w:val="right"/>
              <w:rPr>
                <w:rFonts w:cs="Arial"/>
                <w:sz w:val="16"/>
                <w:szCs w:val="16"/>
              </w:rPr>
            </w:pPr>
          </w:p>
          <w:p w14:paraId="75BDADE9" w14:textId="45D1A66A" w:rsidR="0090539C" w:rsidRPr="00EA005A" w:rsidRDefault="0090539C" w:rsidP="00C55D30">
            <w:pPr>
              <w:autoSpaceDE w:val="0"/>
              <w:autoSpaceDN w:val="0"/>
              <w:adjustRightInd w:val="0"/>
              <w:jc w:val="right"/>
              <w:rPr>
                <w:rFonts w:cs="Arial"/>
                <w:sz w:val="16"/>
                <w:szCs w:val="16"/>
              </w:rPr>
            </w:pPr>
            <w:r>
              <w:rPr>
                <w:rFonts w:cs="Arial"/>
                <w:sz w:val="16"/>
                <w:szCs w:val="16"/>
              </w:rPr>
              <w:t>Begroot 2020</w:t>
            </w:r>
          </w:p>
        </w:tc>
        <w:tc>
          <w:tcPr>
            <w:tcW w:w="1758" w:type="dxa"/>
          </w:tcPr>
          <w:p w14:paraId="08C5BAB6" w14:textId="77777777" w:rsidR="0090539C" w:rsidRPr="00EA005A" w:rsidRDefault="0090539C" w:rsidP="00C55D30">
            <w:pPr>
              <w:autoSpaceDE w:val="0"/>
              <w:autoSpaceDN w:val="0"/>
              <w:adjustRightInd w:val="0"/>
              <w:jc w:val="right"/>
              <w:rPr>
                <w:rFonts w:cs="Arial"/>
                <w:sz w:val="16"/>
                <w:szCs w:val="16"/>
              </w:rPr>
            </w:pPr>
          </w:p>
          <w:p w14:paraId="24987D5C" w14:textId="20D69C93" w:rsidR="0090539C" w:rsidRPr="00EA005A" w:rsidRDefault="0090539C" w:rsidP="00C55D30">
            <w:pPr>
              <w:autoSpaceDE w:val="0"/>
              <w:autoSpaceDN w:val="0"/>
              <w:adjustRightInd w:val="0"/>
              <w:jc w:val="right"/>
              <w:rPr>
                <w:rFonts w:cs="Arial"/>
                <w:sz w:val="16"/>
                <w:szCs w:val="16"/>
              </w:rPr>
            </w:pPr>
            <w:r>
              <w:rPr>
                <w:rFonts w:cs="Arial"/>
                <w:sz w:val="16"/>
                <w:szCs w:val="16"/>
              </w:rPr>
              <w:t>Begroot 2021</w:t>
            </w:r>
          </w:p>
        </w:tc>
        <w:tc>
          <w:tcPr>
            <w:tcW w:w="1758" w:type="dxa"/>
          </w:tcPr>
          <w:p w14:paraId="090DF077" w14:textId="77777777" w:rsidR="0090539C" w:rsidRPr="00EA005A" w:rsidRDefault="0090539C" w:rsidP="00C55D30">
            <w:pPr>
              <w:autoSpaceDE w:val="0"/>
              <w:autoSpaceDN w:val="0"/>
              <w:adjustRightInd w:val="0"/>
              <w:jc w:val="right"/>
              <w:rPr>
                <w:rFonts w:cs="Arial"/>
                <w:sz w:val="16"/>
                <w:szCs w:val="16"/>
              </w:rPr>
            </w:pPr>
          </w:p>
          <w:p w14:paraId="76CEC7FD" w14:textId="406465C0" w:rsidR="0090539C" w:rsidRPr="00EA005A" w:rsidRDefault="0090539C" w:rsidP="00C55D30">
            <w:pPr>
              <w:autoSpaceDE w:val="0"/>
              <w:autoSpaceDN w:val="0"/>
              <w:adjustRightInd w:val="0"/>
              <w:jc w:val="right"/>
              <w:rPr>
                <w:rFonts w:cs="Arial"/>
                <w:sz w:val="16"/>
                <w:szCs w:val="16"/>
              </w:rPr>
            </w:pPr>
            <w:r w:rsidRPr="00EA005A">
              <w:rPr>
                <w:rFonts w:cs="Arial"/>
                <w:sz w:val="16"/>
                <w:szCs w:val="16"/>
              </w:rPr>
              <w:t>Begroot 202</w:t>
            </w:r>
            <w:r>
              <w:rPr>
                <w:rFonts w:cs="Arial"/>
                <w:sz w:val="16"/>
                <w:szCs w:val="16"/>
              </w:rPr>
              <w:t>2</w:t>
            </w:r>
          </w:p>
        </w:tc>
        <w:tc>
          <w:tcPr>
            <w:tcW w:w="1758" w:type="dxa"/>
          </w:tcPr>
          <w:p w14:paraId="75DB2F0A" w14:textId="77777777" w:rsidR="0090539C" w:rsidRPr="00EA005A" w:rsidRDefault="0090539C" w:rsidP="00C55D30">
            <w:pPr>
              <w:autoSpaceDE w:val="0"/>
              <w:autoSpaceDN w:val="0"/>
              <w:adjustRightInd w:val="0"/>
              <w:jc w:val="right"/>
              <w:rPr>
                <w:rFonts w:cs="Arial"/>
                <w:sz w:val="16"/>
                <w:szCs w:val="16"/>
              </w:rPr>
            </w:pPr>
          </w:p>
          <w:p w14:paraId="74A895AE" w14:textId="2DBF53DC" w:rsidR="0090539C" w:rsidRPr="00EA005A" w:rsidRDefault="0090539C" w:rsidP="00C55D30">
            <w:pPr>
              <w:autoSpaceDE w:val="0"/>
              <w:autoSpaceDN w:val="0"/>
              <w:adjustRightInd w:val="0"/>
              <w:jc w:val="right"/>
              <w:rPr>
                <w:rFonts w:cs="Arial"/>
                <w:sz w:val="16"/>
                <w:szCs w:val="16"/>
              </w:rPr>
            </w:pPr>
            <w:r w:rsidRPr="00EA005A">
              <w:rPr>
                <w:rFonts w:cs="Arial"/>
                <w:sz w:val="16"/>
                <w:szCs w:val="16"/>
              </w:rPr>
              <w:t>Begroot 202</w:t>
            </w:r>
            <w:r>
              <w:rPr>
                <w:rFonts w:cs="Arial"/>
                <w:sz w:val="16"/>
                <w:szCs w:val="16"/>
              </w:rPr>
              <w:t>3</w:t>
            </w:r>
          </w:p>
        </w:tc>
      </w:tr>
      <w:tr w:rsidR="0090539C" w:rsidRPr="00EA005A" w14:paraId="0C8D4BE4" w14:textId="77777777" w:rsidTr="004E18E9">
        <w:trPr>
          <w:trHeight w:val="421"/>
        </w:trPr>
        <w:tc>
          <w:tcPr>
            <w:tcW w:w="1962" w:type="dxa"/>
          </w:tcPr>
          <w:p w14:paraId="7CB86CAF" w14:textId="77777777" w:rsidR="0090539C" w:rsidRPr="00EA005A" w:rsidRDefault="0090539C" w:rsidP="00C55D30">
            <w:pPr>
              <w:autoSpaceDE w:val="0"/>
              <w:autoSpaceDN w:val="0"/>
              <w:adjustRightInd w:val="0"/>
              <w:rPr>
                <w:rFonts w:cs="Arial"/>
                <w:sz w:val="16"/>
                <w:szCs w:val="16"/>
              </w:rPr>
            </w:pPr>
          </w:p>
          <w:p w14:paraId="4A2E7B40" w14:textId="77777777" w:rsidR="0090539C" w:rsidRPr="00EA005A" w:rsidRDefault="0090539C" w:rsidP="00C55D30">
            <w:pPr>
              <w:autoSpaceDE w:val="0"/>
              <w:autoSpaceDN w:val="0"/>
              <w:adjustRightInd w:val="0"/>
              <w:rPr>
                <w:rFonts w:cs="Arial"/>
                <w:b/>
                <w:sz w:val="18"/>
                <w:szCs w:val="18"/>
              </w:rPr>
            </w:pPr>
            <w:r w:rsidRPr="00EA005A">
              <w:rPr>
                <w:rFonts w:cs="Arial"/>
                <w:b/>
                <w:sz w:val="18"/>
                <w:szCs w:val="18"/>
              </w:rPr>
              <w:t>Totaal expl.resultaat</w:t>
            </w:r>
          </w:p>
        </w:tc>
        <w:tc>
          <w:tcPr>
            <w:tcW w:w="1553" w:type="dxa"/>
          </w:tcPr>
          <w:p w14:paraId="743B1273" w14:textId="77777777" w:rsidR="0090539C" w:rsidRPr="00EA005A" w:rsidRDefault="0090539C" w:rsidP="00C55D30">
            <w:pPr>
              <w:autoSpaceDE w:val="0"/>
              <w:autoSpaceDN w:val="0"/>
              <w:adjustRightInd w:val="0"/>
              <w:jc w:val="right"/>
              <w:rPr>
                <w:rFonts w:cs="Arial"/>
                <w:sz w:val="16"/>
                <w:szCs w:val="16"/>
              </w:rPr>
            </w:pPr>
          </w:p>
          <w:p w14:paraId="193FBB91" w14:textId="6D72D1B5" w:rsidR="0090539C" w:rsidRPr="00EA005A" w:rsidRDefault="00F2429B" w:rsidP="00C55D30">
            <w:pPr>
              <w:autoSpaceDE w:val="0"/>
              <w:autoSpaceDN w:val="0"/>
              <w:adjustRightInd w:val="0"/>
              <w:jc w:val="right"/>
              <w:rPr>
                <w:rFonts w:cs="Arial"/>
                <w:sz w:val="16"/>
                <w:szCs w:val="16"/>
              </w:rPr>
            </w:pPr>
            <w:r>
              <w:rPr>
                <w:rFonts w:cs="Arial"/>
                <w:sz w:val="16"/>
                <w:szCs w:val="16"/>
              </w:rPr>
              <w:t>-1.663</w:t>
            </w:r>
          </w:p>
        </w:tc>
        <w:tc>
          <w:tcPr>
            <w:tcW w:w="1758" w:type="dxa"/>
          </w:tcPr>
          <w:p w14:paraId="3D0B71D5" w14:textId="77777777" w:rsidR="0090539C" w:rsidRPr="00EA005A" w:rsidRDefault="0090539C" w:rsidP="00C55D30">
            <w:pPr>
              <w:autoSpaceDE w:val="0"/>
              <w:autoSpaceDN w:val="0"/>
              <w:adjustRightInd w:val="0"/>
              <w:jc w:val="right"/>
              <w:rPr>
                <w:rFonts w:cs="Arial"/>
                <w:sz w:val="16"/>
                <w:szCs w:val="16"/>
              </w:rPr>
            </w:pPr>
          </w:p>
          <w:p w14:paraId="7B1ACF25" w14:textId="279DFBDA" w:rsidR="0090539C" w:rsidRPr="00EA005A" w:rsidRDefault="00F2429B" w:rsidP="00C55D30">
            <w:pPr>
              <w:autoSpaceDE w:val="0"/>
              <w:autoSpaceDN w:val="0"/>
              <w:adjustRightInd w:val="0"/>
              <w:jc w:val="right"/>
              <w:rPr>
                <w:rFonts w:cs="Arial"/>
                <w:sz w:val="16"/>
                <w:szCs w:val="16"/>
              </w:rPr>
            </w:pPr>
            <w:r>
              <w:rPr>
                <w:rFonts w:cs="Arial"/>
                <w:sz w:val="16"/>
                <w:szCs w:val="16"/>
              </w:rPr>
              <w:t>-2.040</w:t>
            </w:r>
          </w:p>
        </w:tc>
        <w:tc>
          <w:tcPr>
            <w:tcW w:w="1758" w:type="dxa"/>
          </w:tcPr>
          <w:p w14:paraId="4E89A551" w14:textId="77777777" w:rsidR="0090539C" w:rsidRPr="00EA005A" w:rsidRDefault="0090539C" w:rsidP="00C55D30">
            <w:pPr>
              <w:autoSpaceDE w:val="0"/>
              <w:autoSpaceDN w:val="0"/>
              <w:adjustRightInd w:val="0"/>
              <w:jc w:val="right"/>
              <w:rPr>
                <w:rFonts w:cs="Arial"/>
                <w:sz w:val="16"/>
                <w:szCs w:val="16"/>
              </w:rPr>
            </w:pPr>
          </w:p>
          <w:p w14:paraId="1197FD67" w14:textId="11BEFCAF" w:rsidR="0090539C" w:rsidRPr="00EA005A" w:rsidRDefault="00F2429B" w:rsidP="00C55D30">
            <w:pPr>
              <w:autoSpaceDE w:val="0"/>
              <w:autoSpaceDN w:val="0"/>
              <w:adjustRightInd w:val="0"/>
              <w:jc w:val="right"/>
              <w:rPr>
                <w:rFonts w:cs="Arial"/>
                <w:sz w:val="16"/>
                <w:szCs w:val="16"/>
              </w:rPr>
            </w:pPr>
            <w:r>
              <w:rPr>
                <w:rFonts w:cs="Arial"/>
                <w:sz w:val="16"/>
                <w:szCs w:val="16"/>
              </w:rPr>
              <w:t>-2.030</w:t>
            </w:r>
          </w:p>
        </w:tc>
        <w:tc>
          <w:tcPr>
            <w:tcW w:w="1758" w:type="dxa"/>
          </w:tcPr>
          <w:p w14:paraId="0EE11E41" w14:textId="77777777" w:rsidR="0090539C" w:rsidRPr="00EA005A" w:rsidRDefault="0090539C" w:rsidP="00C55D30">
            <w:pPr>
              <w:autoSpaceDE w:val="0"/>
              <w:autoSpaceDN w:val="0"/>
              <w:adjustRightInd w:val="0"/>
              <w:jc w:val="right"/>
              <w:rPr>
                <w:rFonts w:cs="Arial"/>
                <w:sz w:val="16"/>
                <w:szCs w:val="16"/>
              </w:rPr>
            </w:pPr>
          </w:p>
          <w:p w14:paraId="6D52622D" w14:textId="589E2547" w:rsidR="0090539C" w:rsidRPr="00EA005A" w:rsidRDefault="00F2429B" w:rsidP="00C55D30">
            <w:pPr>
              <w:autoSpaceDE w:val="0"/>
              <w:autoSpaceDN w:val="0"/>
              <w:adjustRightInd w:val="0"/>
              <w:jc w:val="right"/>
              <w:rPr>
                <w:rFonts w:cs="Arial"/>
                <w:sz w:val="16"/>
                <w:szCs w:val="16"/>
              </w:rPr>
            </w:pPr>
            <w:r>
              <w:rPr>
                <w:rFonts w:cs="Arial"/>
                <w:sz w:val="16"/>
                <w:szCs w:val="16"/>
              </w:rPr>
              <w:t>-1.661</w:t>
            </w:r>
          </w:p>
        </w:tc>
      </w:tr>
    </w:tbl>
    <w:p w14:paraId="469687FE" w14:textId="77777777" w:rsidR="0090539C" w:rsidRDefault="0090539C" w:rsidP="00EA54C2">
      <w:pPr>
        <w:rPr>
          <w:rFonts w:eastAsia="Times New Roman" w:cs="Arial"/>
          <w:i/>
          <w:szCs w:val="24"/>
          <w:lang w:eastAsia="nl-NL"/>
        </w:rPr>
      </w:pPr>
    </w:p>
    <w:p w14:paraId="65CC5149" w14:textId="3F61A316" w:rsidR="00217D91" w:rsidRDefault="00BC4CC8" w:rsidP="00DC44E5">
      <w:pPr>
        <w:autoSpaceDE w:val="0"/>
        <w:autoSpaceDN w:val="0"/>
        <w:adjustRightInd w:val="0"/>
        <w:rPr>
          <w:rFonts w:cs="Arial"/>
          <w:bCs/>
          <w:color w:val="000000"/>
        </w:rPr>
      </w:pPr>
      <w:r>
        <w:rPr>
          <w:rFonts w:cs="Arial"/>
          <w:bCs/>
          <w:i/>
          <w:color w:val="000000"/>
        </w:rPr>
        <w:t>Tekorten en onzekere factoren</w:t>
      </w:r>
    </w:p>
    <w:p w14:paraId="401D121B" w14:textId="39926C39" w:rsidR="00DC44E5" w:rsidRPr="00217D91" w:rsidRDefault="00217D91" w:rsidP="00DC44E5">
      <w:pPr>
        <w:autoSpaceDE w:val="0"/>
        <w:autoSpaceDN w:val="0"/>
        <w:adjustRightInd w:val="0"/>
        <w:rPr>
          <w:rFonts w:cs="Arial"/>
        </w:rPr>
      </w:pPr>
      <w:r w:rsidRPr="00286E1E">
        <w:rPr>
          <w:rFonts w:cs="Arial"/>
        </w:rPr>
        <w:t>Vanaf</w:t>
      </w:r>
      <w:r w:rsidRPr="00286E1E">
        <w:rPr>
          <w:rFonts w:cs="Arial"/>
          <w:color w:val="000000"/>
        </w:rPr>
        <w:t xml:space="preserve"> 2020 laat de meerjarenbegroting een tekort in de begroting zien</w:t>
      </w:r>
      <w:r w:rsidRPr="00286E1E">
        <w:rPr>
          <w:rFonts w:cs="Arial"/>
        </w:rPr>
        <w:t xml:space="preserve">. </w:t>
      </w:r>
      <w:r w:rsidR="00DC44E5">
        <w:rPr>
          <w:rFonts w:cs="Arial"/>
          <w:bCs/>
          <w:color w:val="000000"/>
        </w:rPr>
        <w:t>Enkele algemene verklaringen voor de toename van de tekorten</w:t>
      </w:r>
      <w:r w:rsidR="00DC44E5" w:rsidRPr="00216B50">
        <w:rPr>
          <w:rFonts w:cs="Arial"/>
          <w:bCs/>
          <w:color w:val="000000"/>
        </w:rPr>
        <w:t>:</w:t>
      </w:r>
    </w:p>
    <w:p w14:paraId="364C6A1B" w14:textId="77777777" w:rsidR="00DC44E5" w:rsidRPr="00216B50" w:rsidRDefault="00DC44E5" w:rsidP="00DC44E5">
      <w:pPr>
        <w:numPr>
          <w:ilvl w:val="0"/>
          <w:numId w:val="13"/>
        </w:numPr>
        <w:autoSpaceDE w:val="0"/>
        <w:autoSpaceDN w:val="0"/>
        <w:adjustRightInd w:val="0"/>
        <w:rPr>
          <w:rFonts w:cs="Arial"/>
          <w:bCs/>
          <w:color w:val="000000"/>
        </w:rPr>
      </w:pPr>
      <w:r w:rsidRPr="00216B50">
        <w:rPr>
          <w:color w:val="000000"/>
        </w:rPr>
        <w:t xml:space="preserve">De </w:t>
      </w:r>
      <w:r w:rsidRPr="00D14F74">
        <w:rPr>
          <w:color w:val="000000"/>
        </w:rPr>
        <w:t>jaarlijkse korting</w:t>
      </w:r>
      <w:r w:rsidRPr="00216B50">
        <w:rPr>
          <w:color w:val="000000"/>
        </w:rPr>
        <w:t xml:space="preserve"> (tot 2021) op de SW-subsidie</w:t>
      </w:r>
      <w:r>
        <w:rPr>
          <w:color w:val="000000"/>
        </w:rPr>
        <w:t xml:space="preserve"> drukt een groot stempel op de meerjarenbegroting</w:t>
      </w:r>
      <w:r w:rsidRPr="00216B50">
        <w:rPr>
          <w:color w:val="000000"/>
        </w:rPr>
        <w:t>;</w:t>
      </w:r>
    </w:p>
    <w:p w14:paraId="2C8F4E8C" w14:textId="77777777" w:rsidR="00DC44E5" w:rsidRPr="00FC05FA" w:rsidRDefault="00DC44E5" w:rsidP="00DC44E5">
      <w:pPr>
        <w:numPr>
          <w:ilvl w:val="0"/>
          <w:numId w:val="13"/>
        </w:numPr>
        <w:autoSpaceDE w:val="0"/>
        <w:autoSpaceDN w:val="0"/>
        <w:adjustRightInd w:val="0"/>
        <w:rPr>
          <w:rFonts w:cs="Arial"/>
          <w:bCs/>
          <w:color w:val="000000"/>
        </w:rPr>
      </w:pPr>
      <w:r w:rsidRPr="00003AB9">
        <w:rPr>
          <w:color w:val="000000"/>
        </w:rPr>
        <w:t>Landelijk is minder uitstroom</w:t>
      </w:r>
      <w:r>
        <w:rPr>
          <w:color w:val="000000"/>
        </w:rPr>
        <w:t xml:space="preserve"> van de SW-populatie</w:t>
      </w:r>
      <w:r w:rsidRPr="00003AB9">
        <w:rPr>
          <w:color w:val="000000"/>
        </w:rPr>
        <w:t xml:space="preserve"> gerealiseerd dan bij de vaststelling van de meerjarenprognose van het Ministerie was opgenomen. Hierdoor moet het beschikbare budget verdeeld </w:t>
      </w:r>
      <w:r w:rsidRPr="00003AB9">
        <w:rPr>
          <w:iCs/>
          <w:color w:val="000000"/>
        </w:rPr>
        <w:t>worden</w:t>
      </w:r>
      <w:r w:rsidRPr="00003AB9">
        <w:rPr>
          <w:i/>
          <w:iCs/>
          <w:color w:val="000000"/>
        </w:rPr>
        <w:t xml:space="preserve"> </w:t>
      </w:r>
      <w:r>
        <w:rPr>
          <w:color w:val="000000"/>
        </w:rPr>
        <w:t>over meer WSW'ers</w:t>
      </w:r>
      <w:r w:rsidRPr="00003AB9">
        <w:rPr>
          <w:color w:val="000000"/>
        </w:rPr>
        <w:t>;</w:t>
      </w:r>
    </w:p>
    <w:p w14:paraId="553D4419" w14:textId="3D40FAF2" w:rsidR="00FC05FA" w:rsidRPr="00FC05FA" w:rsidRDefault="00FC05FA" w:rsidP="00DC44E5">
      <w:pPr>
        <w:numPr>
          <w:ilvl w:val="0"/>
          <w:numId w:val="13"/>
        </w:numPr>
        <w:autoSpaceDE w:val="0"/>
        <w:autoSpaceDN w:val="0"/>
        <w:adjustRightInd w:val="0"/>
        <w:rPr>
          <w:rFonts w:cs="Arial"/>
          <w:bCs/>
          <w:color w:val="000000"/>
        </w:rPr>
      </w:pPr>
      <w:r>
        <w:rPr>
          <w:rFonts w:cs="Arial"/>
          <w:bCs/>
          <w:color w:val="000000"/>
        </w:rPr>
        <w:t>Er is nog geen nieuwe cao WSW</w:t>
      </w:r>
      <w:r w:rsidR="003500DD">
        <w:rPr>
          <w:rFonts w:cs="Arial"/>
          <w:bCs/>
          <w:color w:val="000000"/>
        </w:rPr>
        <w:t>, de stijging van de loonkosten WSW op basis van een nieuwe cao kunnen hoger zijn dan de compensatie;</w:t>
      </w:r>
    </w:p>
    <w:p w14:paraId="10C5284E" w14:textId="77777777" w:rsidR="00DC44E5" w:rsidRDefault="00DC44E5" w:rsidP="00DC44E5">
      <w:pPr>
        <w:numPr>
          <w:ilvl w:val="0"/>
          <w:numId w:val="13"/>
        </w:numPr>
        <w:autoSpaceDE w:val="0"/>
        <w:autoSpaceDN w:val="0"/>
        <w:adjustRightInd w:val="0"/>
        <w:rPr>
          <w:rFonts w:cs="Arial"/>
          <w:bCs/>
          <w:color w:val="000000"/>
        </w:rPr>
      </w:pPr>
      <w:r>
        <w:rPr>
          <w:rFonts w:cs="Arial"/>
          <w:bCs/>
          <w:color w:val="000000"/>
        </w:rPr>
        <w:t>De instroom van personen uit de Participatiewet is nog steeds lager dan de verwachtte instroom bij de start van de Participatiewet. Dit geldt voor de instroom bij alle voorzieningen. De Diamant-groep en gemeenten zetten gezamenlijk maatregelen in zodat zoveel als mogelijk kandidaten op de juiste plek terecht komen. Dit is meegenomen in het Strategieplan;</w:t>
      </w:r>
    </w:p>
    <w:p w14:paraId="221CA970" w14:textId="264D86E4" w:rsidR="0090539C" w:rsidRPr="00DC44E5" w:rsidRDefault="00DC44E5" w:rsidP="00EA54C2">
      <w:pPr>
        <w:numPr>
          <w:ilvl w:val="0"/>
          <w:numId w:val="13"/>
        </w:numPr>
        <w:autoSpaceDE w:val="0"/>
        <w:autoSpaceDN w:val="0"/>
        <w:adjustRightInd w:val="0"/>
        <w:rPr>
          <w:rFonts w:cs="Arial"/>
          <w:bCs/>
          <w:color w:val="000000"/>
        </w:rPr>
      </w:pPr>
      <w:r>
        <w:rPr>
          <w:rFonts w:cs="Arial"/>
          <w:bCs/>
          <w:color w:val="000000"/>
        </w:rPr>
        <w:t xml:space="preserve">De </w:t>
      </w:r>
      <w:r w:rsidRPr="00927516">
        <w:rPr>
          <w:rFonts w:cs="Arial"/>
          <w:bCs/>
          <w:color w:val="000000"/>
        </w:rPr>
        <w:t>voorziening beschut werk laat structureel een negatief saldo zien. De voorziening kan de komende jaren</w:t>
      </w:r>
      <w:r w:rsidRPr="00927516">
        <w:rPr>
          <w:color w:val="000000"/>
        </w:rPr>
        <w:t xml:space="preserve"> budgettair neutraal uitgevoerd worden, dankzij een incidentele bonus (stimuleringsvoordeel van maximaal €3.000- </w:t>
      </w:r>
      <w:r w:rsidRPr="00927516">
        <w:rPr>
          <w:rFonts w:cs="Arial"/>
          <w:bCs/>
          <w:color w:val="000000"/>
        </w:rPr>
        <w:t>per beschutte werkplek</w:t>
      </w:r>
      <w:r w:rsidRPr="00927516">
        <w:rPr>
          <w:color w:val="000000"/>
        </w:rPr>
        <w:t xml:space="preserve"> tot en met 2020).</w:t>
      </w:r>
      <w:r>
        <w:rPr>
          <w:rFonts w:cs="Arial"/>
          <w:bCs/>
          <w:color w:val="000000"/>
        </w:rPr>
        <w:t xml:space="preserve"> Deze </w:t>
      </w:r>
      <w:r w:rsidRPr="00636342">
        <w:rPr>
          <w:rFonts w:cs="Arial"/>
          <w:bCs/>
          <w:color w:val="000000"/>
        </w:rPr>
        <w:t xml:space="preserve"> bonus</w:t>
      </w:r>
      <w:r>
        <w:rPr>
          <w:rFonts w:cs="Arial"/>
          <w:bCs/>
          <w:color w:val="000000"/>
        </w:rPr>
        <w:t xml:space="preserve"> komt</w:t>
      </w:r>
      <w:r w:rsidRPr="00636342">
        <w:rPr>
          <w:rFonts w:cs="Arial"/>
          <w:bCs/>
          <w:color w:val="000000"/>
        </w:rPr>
        <w:t xml:space="preserve"> vanaf 2020 </w:t>
      </w:r>
      <w:r>
        <w:rPr>
          <w:rFonts w:cs="Arial"/>
          <w:bCs/>
          <w:color w:val="000000"/>
        </w:rPr>
        <w:t>te vervallen.</w:t>
      </w:r>
    </w:p>
    <w:p w14:paraId="13CA9C68" w14:textId="6E782847" w:rsidR="00217D91" w:rsidRDefault="00217D91" w:rsidP="00EA54C2">
      <w:pPr>
        <w:rPr>
          <w:rFonts w:eastAsia="Times New Roman" w:cs="Arial"/>
          <w:i/>
          <w:szCs w:val="24"/>
          <w:lang w:eastAsia="nl-NL"/>
        </w:rPr>
      </w:pPr>
    </w:p>
    <w:p w14:paraId="3FABC6A8" w14:textId="6ABBDAB9" w:rsidR="00217D91" w:rsidRDefault="004E18E9" w:rsidP="00DC44E5">
      <w:pPr>
        <w:autoSpaceDE w:val="0"/>
        <w:autoSpaceDN w:val="0"/>
        <w:adjustRightInd w:val="0"/>
        <w:rPr>
          <w:color w:val="000000"/>
        </w:rPr>
      </w:pPr>
      <w:r>
        <w:rPr>
          <w:rFonts w:eastAsia="Times New Roman" w:cs="Arial"/>
          <w:szCs w:val="24"/>
          <w:lang w:eastAsia="nl-NL"/>
        </w:rPr>
        <w:t>Zoals deze opsomming laat zien, zijn e</w:t>
      </w:r>
      <w:r w:rsidR="00217D91" w:rsidRPr="00EA54C2">
        <w:rPr>
          <w:rFonts w:eastAsia="Times New Roman" w:cs="Arial"/>
          <w:szCs w:val="24"/>
          <w:lang w:eastAsia="nl-NL"/>
        </w:rPr>
        <w:t>r nog meerdere onzekere factoren in de</w:t>
      </w:r>
      <w:r>
        <w:rPr>
          <w:rFonts w:eastAsia="Times New Roman" w:cs="Arial"/>
          <w:szCs w:val="24"/>
          <w:lang w:eastAsia="nl-NL"/>
        </w:rPr>
        <w:t xml:space="preserve"> begroting van de Diamant-groep</w:t>
      </w:r>
      <w:r w:rsidR="00217D91">
        <w:rPr>
          <w:rFonts w:eastAsia="Times New Roman" w:cs="Arial"/>
          <w:szCs w:val="24"/>
          <w:lang w:eastAsia="nl-NL"/>
        </w:rPr>
        <w:t xml:space="preserve">. </w:t>
      </w:r>
      <w:r w:rsidR="00217D91" w:rsidRPr="00F826B8">
        <w:rPr>
          <w:color w:val="000000"/>
        </w:rPr>
        <w:t xml:space="preserve">Er is landelijk discussie gaande over de mogelijke tekorten binnen de SW-branche, waarbij de mogelijkheid bestaat dat het rijk met aanvullende regelingen komt om de SW bedrijven tegemoet te komen door de nadelige effecten deels te compenseren. Wij hebben echter nog geen concreet zicht op eventuele </w:t>
      </w:r>
      <w:r w:rsidR="00C31534">
        <w:rPr>
          <w:color w:val="000000"/>
        </w:rPr>
        <w:t>extra bijdragen vanuit het rijk</w:t>
      </w:r>
      <w:r w:rsidR="00217D91" w:rsidRPr="00F826B8">
        <w:rPr>
          <w:color w:val="000000"/>
        </w:rPr>
        <w:t>.</w:t>
      </w:r>
    </w:p>
    <w:p w14:paraId="77456B58" w14:textId="77777777" w:rsidR="00BC4CC8" w:rsidRDefault="00BC4CC8" w:rsidP="00BC4CC8">
      <w:pPr>
        <w:rPr>
          <w:rFonts w:eastAsia="Times New Roman" w:cs="Arial"/>
          <w:i/>
          <w:szCs w:val="24"/>
          <w:lang w:eastAsia="nl-NL"/>
        </w:rPr>
      </w:pPr>
    </w:p>
    <w:p w14:paraId="22FDC292" w14:textId="1E998F8F" w:rsidR="00217D91" w:rsidRPr="00BC4CC8" w:rsidRDefault="00BC4CC8" w:rsidP="00BC4CC8">
      <w:pPr>
        <w:rPr>
          <w:rFonts w:eastAsia="Times New Roman" w:cs="Arial"/>
          <w:i/>
          <w:szCs w:val="24"/>
          <w:lang w:eastAsia="nl-NL"/>
        </w:rPr>
      </w:pPr>
      <w:r>
        <w:rPr>
          <w:rFonts w:eastAsia="Times New Roman" w:cs="Arial"/>
          <w:i/>
          <w:szCs w:val="24"/>
          <w:lang w:eastAsia="nl-NL"/>
        </w:rPr>
        <w:t>Gemeentelijke bijdrage</w:t>
      </w:r>
    </w:p>
    <w:p w14:paraId="700C48F9" w14:textId="40B3DCFA" w:rsidR="000759C3" w:rsidRDefault="000759C3" w:rsidP="000759C3">
      <w:pPr>
        <w:autoSpaceDE w:val="0"/>
        <w:autoSpaceDN w:val="0"/>
        <w:adjustRightInd w:val="0"/>
        <w:rPr>
          <w:rFonts w:eastAsia="Times New Roman" w:cs="Arial"/>
          <w:szCs w:val="24"/>
          <w:lang w:eastAsia="nl-NL"/>
        </w:rPr>
      </w:pPr>
      <w:r>
        <w:rPr>
          <w:rFonts w:eastAsia="Times New Roman" w:cs="Arial"/>
          <w:szCs w:val="24"/>
          <w:lang w:eastAsia="nl-NL"/>
        </w:rPr>
        <w:t>Ondanks potentiele meevallers</w:t>
      </w:r>
      <w:r w:rsidRPr="00EA54C2">
        <w:rPr>
          <w:rFonts w:eastAsia="Times New Roman" w:cs="Arial"/>
          <w:szCs w:val="24"/>
          <w:lang w:eastAsia="nl-NL"/>
        </w:rPr>
        <w:t xml:space="preserve"> is</w:t>
      </w:r>
      <w:r>
        <w:rPr>
          <w:rFonts w:eastAsia="Times New Roman" w:cs="Arial"/>
          <w:szCs w:val="24"/>
          <w:lang w:eastAsia="nl-NL"/>
        </w:rPr>
        <w:t xml:space="preserve"> duidelijk</w:t>
      </w:r>
      <w:r w:rsidRPr="00EA54C2">
        <w:rPr>
          <w:rFonts w:eastAsia="Times New Roman" w:cs="Arial"/>
          <w:szCs w:val="24"/>
          <w:lang w:eastAsia="nl-NL"/>
        </w:rPr>
        <w:t xml:space="preserve"> dat de D</w:t>
      </w:r>
      <w:r>
        <w:rPr>
          <w:rFonts w:eastAsia="Times New Roman" w:cs="Arial"/>
          <w:szCs w:val="24"/>
          <w:lang w:eastAsia="nl-NL"/>
        </w:rPr>
        <w:t>iamant-groep koerst op tekorten</w:t>
      </w:r>
      <w:r w:rsidRPr="00EA54C2">
        <w:rPr>
          <w:rFonts w:eastAsia="Times New Roman" w:cs="Arial"/>
          <w:szCs w:val="24"/>
          <w:lang w:eastAsia="nl-NL"/>
        </w:rPr>
        <w:t xml:space="preserve"> die door ombuigingen, zoals vo</w:t>
      </w:r>
      <w:r>
        <w:rPr>
          <w:rFonts w:eastAsia="Times New Roman" w:cs="Arial"/>
          <w:szCs w:val="24"/>
          <w:lang w:eastAsia="nl-NL"/>
        </w:rPr>
        <w:t>orgenomen in het strategieplan,</w:t>
      </w:r>
      <w:r w:rsidRPr="00EA54C2">
        <w:rPr>
          <w:rFonts w:eastAsia="Times New Roman" w:cs="Arial"/>
          <w:szCs w:val="24"/>
          <w:lang w:eastAsia="nl-NL"/>
        </w:rPr>
        <w:t xml:space="preserve"> beïnvloed moeten worden</w:t>
      </w:r>
      <w:r w:rsidRPr="007A4A75">
        <w:rPr>
          <w:rFonts w:eastAsia="Times New Roman" w:cs="Arial"/>
          <w:szCs w:val="24"/>
          <w:lang w:eastAsia="nl-NL"/>
        </w:rPr>
        <w:t xml:space="preserve">. </w:t>
      </w:r>
      <w:r w:rsidRPr="00EA54C2">
        <w:rPr>
          <w:rFonts w:eastAsia="Times New Roman" w:cs="Arial"/>
          <w:szCs w:val="24"/>
          <w:lang w:eastAsia="nl-NL"/>
        </w:rPr>
        <w:t xml:space="preserve">De gemeentelijke bijdrage voor </w:t>
      </w:r>
      <w:r>
        <w:rPr>
          <w:rFonts w:eastAsia="Times New Roman" w:cs="Arial"/>
          <w:szCs w:val="24"/>
          <w:lang w:eastAsia="nl-NL"/>
        </w:rPr>
        <w:t>Dongen</w:t>
      </w:r>
      <w:r w:rsidRPr="00EA54C2">
        <w:rPr>
          <w:rFonts w:eastAsia="Times New Roman" w:cs="Arial"/>
          <w:szCs w:val="24"/>
          <w:lang w:eastAsia="nl-NL"/>
        </w:rPr>
        <w:t xml:space="preserve"> </w:t>
      </w:r>
      <w:r>
        <w:rPr>
          <w:rFonts w:eastAsia="Times New Roman" w:cs="Arial"/>
          <w:szCs w:val="24"/>
          <w:lang w:eastAsia="nl-NL"/>
        </w:rPr>
        <w:t>in 2020</w:t>
      </w:r>
      <w:r w:rsidRPr="00EA54C2">
        <w:rPr>
          <w:rFonts w:eastAsia="Times New Roman" w:cs="Arial"/>
          <w:szCs w:val="24"/>
          <w:lang w:eastAsia="nl-NL"/>
        </w:rPr>
        <w:t xml:space="preserve"> </w:t>
      </w:r>
      <w:r>
        <w:rPr>
          <w:rFonts w:eastAsia="Times New Roman" w:cs="Arial"/>
          <w:szCs w:val="24"/>
          <w:lang w:eastAsia="nl-NL"/>
        </w:rPr>
        <w:t>wordt geschat op</w:t>
      </w:r>
      <w:r w:rsidRPr="009D10A0">
        <w:rPr>
          <w:rFonts w:eastAsia="Times New Roman" w:cs="Arial"/>
          <w:szCs w:val="24"/>
          <w:lang w:eastAsia="nl-NL"/>
        </w:rPr>
        <w:t xml:space="preserve"> € </w:t>
      </w:r>
      <w:r>
        <w:rPr>
          <w:rFonts w:eastAsia="Times New Roman" w:cs="Arial"/>
          <w:szCs w:val="24"/>
          <w:lang w:eastAsia="nl-NL"/>
        </w:rPr>
        <w:t>65.000, bij een totaalbedrag van € 1,6 miljoen tekort. Deze bijdrage</w:t>
      </w:r>
      <w:r w:rsidRPr="00EA54C2">
        <w:rPr>
          <w:rFonts w:eastAsia="Times New Roman" w:cs="Arial"/>
          <w:szCs w:val="24"/>
          <w:lang w:eastAsia="nl-NL"/>
        </w:rPr>
        <w:t xml:space="preserve"> beweegt mee met het feitelijke tekort. </w:t>
      </w:r>
      <w:r>
        <w:rPr>
          <w:rFonts w:eastAsia="Times New Roman" w:cs="Arial"/>
          <w:szCs w:val="24"/>
          <w:lang w:eastAsia="nl-NL"/>
        </w:rPr>
        <w:t>De komende jaren</w:t>
      </w:r>
      <w:r w:rsidRPr="00EA54C2">
        <w:rPr>
          <w:rFonts w:eastAsia="Times New Roman" w:cs="Arial"/>
          <w:szCs w:val="24"/>
          <w:lang w:eastAsia="nl-NL"/>
        </w:rPr>
        <w:t xml:space="preserve"> </w:t>
      </w:r>
      <w:r>
        <w:rPr>
          <w:rFonts w:eastAsia="Times New Roman" w:cs="Arial"/>
          <w:szCs w:val="24"/>
          <w:lang w:eastAsia="nl-NL"/>
        </w:rPr>
        <w:t xml:space="preserve">staat hier </w:t>
      </w:r>
      <w:r w:rsidRPr="00EA54C2">
        <w:rPr>
          <w:rFonts w:eastAsia="Times New Roman" w:cs="Arial"/>
          <w:szCs w:val="24"/>
          <w:lang w:eastAsia="nl-NL"/>
        </w:rPr>
        <w:t>een compensatie tegenover vanuit de algemene reserve van de Diamant-groep.</w:t>
      </w:r>
      <w:r w:rsidRPr="000759C3">
        <w:rPr>
          <w:rFonts w:eastAsia="Times New Roman" w:cs="Arial"/>
          <w:szCs w:val="24"/>
          <w:lang w:eastAsia="nl-NL"/>
        </w:rPr>
        <w:t xml:space="preserve"> </w:t>
      </w:r>
      <w:r>
        <w:rPr>
          <w:rFonts w:eastAsia="Times New Roman" w:cs="Arial"/>
          <w:szCs w:val="24"/>
          <w:lang w:eastAsia="nl-NL"/>
        </w:rPr>
        <w:t>G</w:t>
      </w:r>
      <w:r w:rsidRPr="00EA54C2">
        <w:rPr>
          <w:rFonts w:eastAsia="Times New Roman" w:cs="Arial"/>
          <w:szCs w:val="24"/>
          <w:lang w:eastAsia="nl-NL"/>
        </w:rPr>
        <w:t>emeenten zijn verantwoordelijk v</w:t>
      </w:r>
      <w:r>
        <w:rPr>
          <w:rFonts w:eastAsia="Times New Roman" w:cs="Arial"/>
          <w:szCs w:val="24"/>
          <w:lang w:eastAsia="nl-NL"/>
        </w:rPr>
        <w:t>oor de dekking van dat tekort, op het moment dat het weerstandsvermogen de tekorten niet meer kan opvangen</w:t>
      </w:r>
    </w:p>
    <w:p w14:paraId="225863FB" w14:textId="77777777" w:rsidR="000759C3" w:rsidRDefault="000759C3" w:rsidP="000759C3">
      <w:pPr>
        <w:autoSpaceDE w:val="0"/>
        <w:autoSpaceDN w:val="0"/>
        <w:adjustRightInd w:val="0"/>
        <w:rPr>
          <w:rFonts w:eastAsia="Times New Roman" w:cs="Arial"/>
          <w:szCs w:val="24"/>
          <w:lang w:eastAsia="nl-NL"/>
        </w:rPr>
      </w:pPr>
    </w:p>
    <w:p w14:paraId="340060D6" w14:textId="65AD528A" w:rsidR="000759C3" w:rsidRDefault="000759C3" w:rsidP="000759C3">
      <w:pPr>
        <w:autoSpaceDE w:val="0"/>
        <w:autoSpaceDN w:val="0"/>
        <w:adjustRightInd w:val="0"/>
        <w:rPr>
          <w:rFonts w:eastAsia="Times New Roman" w:cs="Arial"/>
          <w:szCs w:val="24"/>
          <w:lang w:eastAsia="nl-NL"/>
        </w:rPr>
      </w:pPr>
      <w:r>
        <w:rPr>
          <w:rFonts w:cs="Arial"/>
        </w:rPr>
        <w:t>De verwachtte</w:t>
      </w:r>
      <w:r w:rsidRPr="00217D91">
        <w:rPr>
          <w:rFonts w:cs="Arial"/>
        </w:rPr>
        <w:t xml:space="preserve"> tekorten </w:t>
      </w:r>
      <w:r>
        <w:rPr>
          <w:rFonts w:cs="Arial"/>
        </w:rPr>
        <w:t>leiden ertoe dat</w:t>
      </w:r>
      <w:r w:rsidRPr="00217D91">
        <w:rPr>
          <w:rFonts w:cs="Arial"/>
        </w:rPr>
        <w:t xml:space="preserve"> structureel bijdragen van de deelnemende gemeenten </w:t>
      </w:r>
      <w:r>
        <w:rPr>
          <w:rFonts w:cs="Arial"/>
        </w:rPr>
        <w:t>nodig zijn</w:t>
      </w:r>
      <w:r w:rsidRPr="00217D91">
        <w:rPr>
          <w:rFonts w:cs="Arial"/>
        </w:rPr>
        <w:t xml:space="preserve"> om aan de toezichtsvoorwaarden  van de Provincie Noord-Brabant te kunnen voldoen</w:t>
      </w:r>
      <w:r>
        <w:rPr>
          <w:rFonts w:cs="Arial"/>
        </w:rPr>
        <w:t>, ook al staat er de komende jaren een bijdrage vanuit het weerstandsvermogen tegenover</w:t>
      </w:r>
      <w:r w:rsidRPr="00217D91">
        <w:rPr>
          <w:rFonts w:cs="Arial"/>
        </w:rPr>
        <w:t xml:space="preserve">. </w:t>
      </w:r>
      <w:r>
        <w:rPr>
          <w:rFonts w:cs="Arial"/>
        </w:rPr>
        <w:t>Het uitgangspunt van de provincie is namelijk dat s</w:t>
      </w:r>
      <w:r w:rsidRPr="00217D91">
        <w:rPr>
          <w:rFonts w:cs="Arial"/>
        </w:rPr>
        <w:t>tructurele lasten gedekt</w:t>
      </w:r>
      <w:r>
        <w:rPr>
          <w:rFonts w:cs="Arial"/>
        </w:rPr>
        <w:t xml:space="preserve"> worden door structurele baten. </w:t>
      </w:r>
      <w:r w:rsidRPr="00EA54C2">
        <w:rPr>
          <w:rFonts w:eastAsia="Times New Roman" w:cs="Arial"/>
          <w:szCs w:val="24"/>
          <w:lang w:eastAsia="nl-NL"/>
        </w:rPr>
        <w:t xml:space="preserve">De gemeentelijke bijdragen moeten </w:t>
      </w:r>
      <w:r>
        <w:rPr>
          <w:rFonts w:eastAsia="Times New Roman" w:cs="Arial"/>
          <w:szCs w:val="24"/>
          <w:lang w:eastAsia="nl-NL"/>
        </w:rPr>
        <w:t xml:space="preserve">daarom </w:t>
      </w:r>
      <w:r w:rsidRPr="00EA54C2">
        <w:rPr>
          <w:rFonts w:eastAsia="Times New Roman" w:cs="Arial"/>
          <w:szCs w:val="24"/>
          <w:lang w:eastAsia="nl-NL"/>
        </w:rPr>
        <w:t>vanaf 2020 structureel in de gemeentelijke begroting worden opgenomen.</w:t>
      </w:r>
      <w:r>
        <w:rPr>
          <w:rFonts w:eastAsia="Times New Roman" w:cs="Arial"/>
          <w:szCs w:val="24"/>
          <w:lang w:eastAsia="nl-NL"/>
        </w:rPr>
        <w:t xml:space="preserve"> </w:t>
      </w:r>
    </w:p>
    <w:p w14:paraId="7C1E139B" w14:textId="195FE80D" w:rsidR="00217D91" w:rsidRDefault="00217D91" w:rsidP="00DC44E5">
      <w:pPr>
        <w:autoSpaceDE w:val="0"/>
        <w:autoSpaceDN w:val="0"/>
        <w:adjustRightInd w:val="0"/>
        <w:rPr>
          <w:rFonts w:eastAsia="Times New Roman" w:cs="Arial"/>
          <w:szCs w:val="24"/>
          <w:lang w:eastAsia="nl-NL"/>
        </w:rPr>
      </w:pPr>
    </w:p>
    <w:p w14:paraId="2D558715" w14:textId="77777777" w:rsidR="00217D91" w:rsidRDefault="00217D91" w:rsidP="00DC44E5">
      <w:pPr>
        <w:autoSpaceDE w:val="0"/>
        <w:autoSpaceDN w:val="0"/>
        <w:adjustRightInd w:val="0"/>
        <w:rPr>
          <w:rFonts w:eastAsia="Times New Roman" w:cs="Arial"/>
          <w:szCs w:val="24"/>
          <w:lang w:eastAsia="nl-NL"/>
        </w:rPr>
      </w:pPr>
    </w:p>
    <w:p w14:paraId="186BF4F5" w14:textId="00A119A6" w:rsidR="00BC4CC8" w:rsidRPr="00BC4CC8" w:rsidRDefault="00BC4CC8" w:rsidP="00DC44E5">
      <w:pPr>
        <w:autoSpaceDE w:val="0"/>
        <w:autoSpaceDN w:val="0"/>
        <w:adjustRightInd w:val="0"/>
        <w:rPr>
          <w:rFonts w:eastAsia="Times New Roman" w:cs="Arial"/>
          <w:i/>
          <w:szCs w:val="24"/>
          <w:lang w:eastAsia="nl-NL"/>
        </w:rPr>
      </w:pPr>
      <w:r>
        <w:rPr>
          <w:rFonts w:eastAsia="Times New Roman" w:cs="Arial"/>
          <w:i/>
          <w:szCs w:val="24"/>
          <w:lang w:eastAsia="nl-NL"/>
        </w:rPr>
        <w:t>Maatregelen</w:t>
      </w:r>
    </w:p>
    <w:p w14:paraId="51B9CA3E" w14:textId="104265EB" w:rsidR="00DC44E5" w:rsidRPr="00217D91" w:rsidRDefault="00C31534" w:rsidP="00217D91">
      <w:pPr>
        <w:autoSpaceDE w:val="0"/>
        <w:autoSpaceDN w:val="0"/>
        <w:adjustRightInd w:val="0"/>
        <w:rPr>
          <w:rFonts w:eastAsia="Times New Roman" w:cs="Arial"/>
          <w:szCs w:val="24"/>
          <w:lang w:eastAsia="nl-NL"/>
        </w:rPr>
      </w:pPr>
      <w:r>
        <w:rPr>
          <w:rFonts w:eastAsia="Times New Roman" w:cs="Arial"/>
          <w:szCs w:val="24"/>
          <w:lang w:eastAsia="nl-NL"/>
        </w:rPr>
        <w:t xml:space="preserve">Structurele tekorten vragen om structurele oplossingen. </w:t>
      </w:r>
      <w:r w:rsidR="00217D91">
        <w:rPr>
          <w:rFonts w:eastAsia="Times New Roman" w:cs="Arial"/>
          <w:szCs w:val="24"/>
          <w:lang w:eastAsia="nl-NL"/>
        </w:rPr>
        <w:t>Om toe te groeien naar een sluitende begroting zijn maatregelen nodig</w:t>
      </w:r>
      <w:r>
        <w:rPr>
          <w:rFonts w:eastAsia="Times New Roman" w:cs="Arial"/>
          <w:szCs w:val="24"/>
          <w:lang w:eastAsia="nl-NL"/>
        </w:rPr>
        <w:t xml:space="preserve"> vanuit de Diamant-groep en gemeenten</w:t>
      </w:r>
      <w:r w:rsidR="00217D91">
        <w:rPr>
          <w:rFonts w:eastAsia="Times New Roman" w:cs="Arial"/>
          <w:szCs w:val="24"/>
          <w:lang w:eastAsia="nl-NL"/>
        </w:rPr>
        <w:t xml:space="preserve">. </w:t>
      </w:r>
      <w:r w:rsidR="007A4A75" w:rsidRPr="007A4A75">
        <w:rPr>
          <w:rFonts w:cs="Arial"/>
        </w:rPr>
        <w:t xml:space="preserve">In 2018 is hiervoor een </w:t>
      </w:r>
      <w:r w:rsidR="007A4A75" w:rsidRPr="007A4A75">
        <w:rPr>
          <w:rFonts w:cs="Arial"/>
        </w:rPr>
        <w:lastRenderedPageBreak/>
        <w:t xml:space="preserve">strategieplan aangekondigd dat nu tegelijk met de begroting is opgeleverd. Het strategieplan draagt als subtitel "Iedereen de kans geven mee te doen in werk." In de meerjarenbegroting van de Diamant-groep wordt aangegeven dat de keuze in het strategieplan tot doorontwikkeling naar een breed leer-werkbedrijf een positief effect op de begroting kan hebben van afgerond € 1,0 miljoen. in 2020, oplopend de jaren daarna. </w:t>
      </w:r>
    </w:p>
    <w:p w14:paraId="314087A6" w14:textId="77777777" w:rsidR="0090539C" w:rsidRPr="00115099" w:rsidRDefault="0090539C" w:rsidP="003F2071">
      <w:pPr>
        <w:rPr>
          <w:rFonts w:eastAsia="Times New Roman" w:cs="Arial"/>
          <w:szCs w:val="24"/>
          <w:lang w:eastAsia="nl-NL"/>
        </w:rPr>
      </w:pPr>
    </w:p>
    <w:p w14:paraId="196EED20" w14:textId="77777777" w:rsidR="000F3834" w:rsidRPr="00115099" w:rsidRDefault="00655A3C" w:rsidP="003F2071">
      <w:pPr>
        <w:rPr>
          <w:rFonts w:eastAsia="Times New Roman" w:cs="Arial"/>
          <w:b/>
          <w:szCs w:val="24"/>
          <w:lang w:eastAsia="nl-NL"/>
        </w:rPr>
      </w:pPr>
      <w:r w:rsidRPr="00115099">
        <w:rPr>
          <w:rFonts w:eastAsia="Times New Roman" w:cs="Arial"/>
          <w:b/>
          <w:szCs w:val="24"/>
          <w:lang w:eastAsia="nl-NL"/>
        </w:rPr>
        <w:t>5. Juridische aspecten</w:t>
      </w:r>
    </w:p>
    <w:p w14:paraId="196EED21" w14:textId="49923D17" w:rsidR="000F3834" w:rsidRPr="00DB387D" w:rsidRDefault="003D6038" w:rsidP="003D6038">
      <w:pPr>
        <w:rPr>
          <w:rFonts w:cs="Arial"/>
          <w:spacing w:val="-2"/>
          <w:szCs w:val="20"/>
        </w:rPr>
      </w:pPr>
      <w:r>
        <w:t xml:space="preserve">De Diamant-groep is een (zware) gemeenschappelijke regeling (GR), waar naast de gemeente Dongen, de gemeenten Tilburg, Goirle, Hilvarenbeek, Gilze en Rijen en Alphen-Chaam deel van uitmaken. De wethouder heeft op basis van de GR zitting in het bestuur. </w:t>
      </w:r>
      <w:r>
        <w:rPr>
          <w:rFonts w:eastAsia="Times New Roman" w:cs="Arial"/>
          <w:szCs w:val="20"/>
          <w:lang w:eastAsia="nl-NL"/>
        </w:rPr>
        <w:t>Op basis van artikel 35 van de Wet Gemeenschappelijke Regelingen en a</w:t>
      </w:r>
      <w:r>
        <w:rPr>
          <w:rFonts w:cs="Arial"/>
          <w:spacing w:val="-2"/>
          <w:szCs w:val="20"/>
        </w:rPr>
        <w:t xml:space="preserve">rtikel 31 van de Gemeenschappelijke Regeling Diamant-groep, </w:t>
      </w:r>
      <w:r>
        <w:rPr>
          <w:rFonts w:eastAsia="Times New Roman" w:cs="Arial"/>
          <w:szCs w:val="20"/>
          <w:lang w:eastAsia="nl-NL"/>
        </w:rPr>
        <w:t>worden ontwerpbegroting en meerjarenbegroting aan de gemeenteraad aangeboden met de mogelijkheid tot het vormen van zienswijzen. Op basis van artikel 32 van de GR wordt de Jaarrekening aan de raad aangeboden, zodat de raadsleden eventuele gevoelens kunnen doen blijken.</w:t>
      </w:r>
      <w:r w:rsidR="00E7294B" w:rsidRPr="006125B8">
        <w:rPr>
          <w:rFonts w:cs="Arial"/>
          <w:szCs w:val="20"/>
        </w:rPr>
        <w:t xml:space="preserve"> </w:t>
      </w:r>
    </w:p>
    <w:p w14:paraId="28C74C13" w14:textId="2DCF4679" w:rsidR="000C2505" w:rsidRDefault="000C2505" w:rsidP="003F2071">
      <w:pPr>
        <w:rPr>
          <w:rFonts w:eastAsia="Times New Roman" w:cs="Arial"/>
          <w:szCs w:val="24"/>
          <w:lang w:eastAsia="nl-NL"/>
        </w:rPr>
      </w:pPr>
    </w:p>
    <w:p w14:paraId="63B1DB83" w14:textId="77777777" w:rsidR="00FC05C6" w:rsidRDefault="000C2505" w:rsidP="006A68E9">
      <w:pPr>
        <w:tabs>
          <w:tab w:val="left" w:pos="284"/>
        </w:tabs>
        <w:rPr>
          <w:szCs w:val="20"/>
        </w:rPr>
      </w:pPr>
      <w:r>
        <w:rPr>
          <w:szCs w:val="20"/>
        </w:rPr>
        <w:t>Het Dagelijks Bestuur van de Diamant-groep heeft de ontwerp</w:t>
      </w:r>
      <w:r w:rsidRPr="00CD6F7E">
        <w:rPr>
          <w:szCs w:val="20"/>
        </w:rPr>
        <w:t>begroting 20</w:t>
      </w:r>
      <w:r>
        <w:rPr>
          <w:szCs w:val="20"/>
        </w:rPr>
        <w:t>20</w:t>
      </w:r>
      <w:r w:rsidRPr="00CD6F7E">
        <w:rPr>
          <w:szCs w:val="20"/>
        </w:rPr>
        <w:t xml:space="preserve"> en de meerjarenbegroting 202</w:t>
      </w:r>
      <w:r>
        <w:rPr>
          <w:szCs w:val="20"/>
        </w:rPr>
        <w:t>1</w:t>
      </w:r>
      <w:r w:rsidRPr="00CD6F7E">
        <w:rPr>
          <w:szCs w:val="20"/>
        </w:rPr>
        <w:t xml:space="preserve"> t/m 202</w:t>
      </w:r>
      <w:r>
        <w:rPr>
          <w:szCs w:val="20"/>
        </w:rPr>
        <w:t xml:space="preserve">3, </w:t>
      </w:r>
      <w:r w:rsidRPr="00CD6F7E">
        <w:rPr>
          <w:szCs w:val="20"/>
        </w:rPr>
        <w:t>de jaarrekening 201</w:t>
      </w:r>
      <w:r>
        <w:rPr>
          <w:szCs w:val="20"/>
        </w:rPr>
        <w:t>8</w:t>
      </w:r>
      <w:r w:rsidRPr="00CD6F7E">
        <w:rPr>
          <w:szCs w:val="20"/>
        </w:rPr>
        <w:t xml:space="preserve"> </w:t>
      </w:r>
      <w:r>
        <w:rPr>
          <w:szCs w:val="20"/>
        </w:rPr>
        <w:t xml:space="preserve">samen met het strategieplan 2020-2024 </w:t>
      </w:r>
      <w:r w:rsidR="006A68E9">
        <w:rPr>
          <w:szCs w:val="20"/>
        </w:rPr>
        <w:t xml:space="preserve">voorlopig </w:t>
      </w:r>
      <w:r>
        <w:rPr>
          <w:szCs w:val="20"/>
        </w:rPr>
        <w:t>vastgesteld</w:t>
      </w:r>
      <w:r w:rsidR="006A68E9" w:rsidRPr="00FC05C6">
        <w:rPr>
          <w:szCs w:val="20"/>
        </w:rPr>
        <w:t>.</w:t>
      </w:r>
      <w:r w:rsidR="006A68E9" w:rsidRPr="00FC05C6">
        <w:rPr>
          <w:rFonts w:cs="Arial"/>
        </w:rPr>
        <w:t xml:space="preserve"> Voordat deze wordt voorgelegd aan het Algemeen Bestuur voor definitieve vaststelling wordt aan gemeente</w:t>
      </w:r>
      <w:r w:rsidR="00FC05C6">
        <w:rPr>
          <w:rFonts w:cs="Arial"/>
        </w:rPr>
        <w:t>n om een reactie gevraagd. De Diamant-groep</w:t>
      </w:r>
      <w:r w:rsidR="006A68E9" w:rsidRPr="00FC05C6">
        <w:rPr>
          <w:rFonts w:cs="Arial"/>
        </w:rPr>
        <w:t xml:space="preserve"> moet de jaarrekening uiterlijk 1 augustus indienen bij Gedeputeerde Staten. Op grond van de Wet Gemeenschappelijke Regeling en de Gemeenschappelijke regeling Diamant</w:t>
      </w:r>
      <w:r w:rsidR="00FC05C6">
        <w:rPr>
          <w:rFonts w:cs="Arial"/>
        </w:rPr>
        <w:t>-</w:t>
      </w:r>
      <w:r w:rsidR="006A68E9" w:rsidRPr="00FC05C6">
        <w:rPr>
          <w:rFonts w:cs="Arial"/>
        </w:rPr>
        <w:t>groep is het een bevoegdheid van de Raad om eventueel een reactie op de jaarrekening in te dienen. In de Gemeenschappelijke regeling wordt dat genoemd: "van zijn gevoelens ter zake te doen blijken"</w:t>
      </w:r>
      <w:r w:rsidRPr="00FC05C6">
        <w:rPr>
          <w:szCs w:val="20"/>
        </w:rPr>
        <w:t>.</w:t>
      </w:r>
      <w:r>
        <w:rPr>
          <w:szCs w:val="20"/>
        </w:rPr>
        <w:t xml:space="preserve"> </w:t>
      </w:r>
    </w:p>
    <w:p w14:paraId="435A65CE" w14:textId="77777777" w:rsidR="00FC05C6" w:rsidRDefault="00FC05C6" w:rsidP="006A68E9">
      <w:pPr>
        <w:tabs>
          <w:tab w:val="left" w:pos="284"/>
        </w:tabs>
        <w:rPr>
          <w:szCs w:val="20"/>
        </w:rPr>
      </w:pPr>
    </w:p>
    <w:p w14:paraId="5B464D66" w14:textId="5597A2B5" w:rsidR="006A68E9" w:rsidRPr="00FC05C6" w:rsidRDefault="000C2505" w:rsidP="00FC05C6">
      <w:pPr>
        <w:tabs>
          <w:tab w:val="left" w:pos="284"/>
        </w:tabs>
        <w:rPr>
          <w:rFonts w:cs="Arial"/>
        </w:rPr>
      </w:pPr>
      <w:r>
        <w:rPr>
          <w:szCs w:val="20"/>
        </w:rPr>
        <w:t>Uw R</w:t>
      </w:r>
      <w:r w:rsidR="00DB387D">
        <w:rPr>
          <w:szCs w:val="20"/>
        </w:rPr>
        <w:t>aad wordt gevraagd om uiterlijk</w:t>
      </w:r>
      <w:r>
        <w:rPr>
          <w:szCs w:val="20"/>
        </w:rPr>
        <w:t xml:space="preserve"> 15 juli uw gevoelens ten aanzien van de jaarrekening respectievelijk uw zienswijze ten aanzien van de begroting en meerjarenbegroting en uw zienswijze ten aanzien van het strategieplan 2020-2024 aan het Algemeen Bestuur van de Diamant-groep kenbaar te maken.</w:t>
      </w:r>
    </w:p>
    <w:p w14:paraId="6403DE2C" w14:textId="77777777" w:rsidR="006A68E9" w:rsidRPr="00115099" w:rsidRDefault="006A68E9" w:rsidP="003F2071">
      <w:pPr>
        <w:rPr>
          <w:rFonts w:eastAsia="Times New Roman" w:cs="Arial"/>
          <w:szCs w:val="24"/>
          <w:lang w:eastAsia="nl-NL"/>
        </w:rPr>
      </w:pPr>
    </w:p>
    <w:p w14:paraId="196EED25" w14:textId="4CD82F8F" w:rsidR="000F3834" w:rsidRDefault="00655A3C" w:rsidP="000F3834">
      <w:pPr>
        <w:rPr>
          <w:rFonts w:eastAsia="Times New Roman" w:cs="Arial"/>
          <w:b/>
          <w:szCs w:val="20"/>
          <w:lang w:eastAsia="nl-NL"/>
        </w:rPr>
      </w:pPr>
      <w:r w:rsidRPr="00115099">
        <w:rPr>
          <w:rFonts w:eastAsia="Times New Roman" w:cs="Arial"/>
          <w:b/>
          <w:szCs w:val="20"/>
          <w:lang w:eastAsia="nl-NL"/>
        </w:rPr>
        <w:t>6. Communicatie</w:t>
      </w:r>
    </w:p>
    <w:p w14:paraId="196EED26" w14:textId="4DF084FE" w:rsidR="000F3834" w:rsidRPr="00115099" w:rsidRDefault="00EA54C2" w:rsidP="003F2071">
      <w:pPr>
        <w:rPr>
          <w:rFonts w:eastAsia="Times New Roman" w:cs="Arial"/>
          <w:szCs w:val="24"/>
          <w:lang w:eastAsia="nl-NL"/>
        </w:rPr>
      </w:pPr>
      <w:r w:rsidRPr="00EA54C2">
        <w:rPr>
          <w:rFonts w:eastAsia="Times New Roman" w:cs="Arial"/>
          <w:szCs w:val="24"/>
          <w:lang w:eastAsia="nl-NL"/>
        </w:rPr>
        <w:t>Na bespreking in de Raad zenden we de vastgestelde zienswijze aan het bestuur van de Diamant-groep.</w:t>
      </w:r>
    </w:p>
    <w:p w14:paraId="196EED27" w14:textId="77777777" w:rsidR="000F3834" w:rsidRPr="00115099" w:rsidRDefault="000F3834" w:rsidP="003F2071">
      <w:pPr>
        <w:rPr>
          <w:rFonts w:eastAsia="Times New Roman" w:cs="Arial"/>
          <w:szCs w:val="24"/>
          <w:lang w:eastAsia="nl-NL"/>
        </w:rPr>
      </w:pPr>
    </w:p>
    <w:p w14:paraId="710695E0" w14:textId="6FB3D57A" w:rsidR="00BC4CC8" w:rsidRPr="00655A3C" w:rsidRDefault="00655A3C" w:rsidP="00655A3C">
      <w:pPr>
        <w:rPr>
          <w:rFonts w:eastAsia="Times New Roman" w:cs="Arial"/>
          <w:b/>
          <w:szCs w:val="24"/>
          <w:lang w:eastAsia="nl-NL"/>
        </w:rPr>
      </w:pPr>
      <w:r w:rsidRPr="00115099">
        <w:rPr>
          <w:rFonts w:eastAsia="Times New Roman" w:cs="Arial"/>
          <w:b/>
          <w:szCs w:val="24"/>
          <w:lang w:eastAsia="nl-NL"/>
        </w:rPr>
        <w:t>7. Bestuurlijke afwegingen</w:t>
      </w:r>
    </w:p>
    <w:p w14:paraId="32FF9A23" w14:textId="24B0B02E" w:rsidR="00F2429B" w:rsidRPr="00BC4CC8" w:rsidRDefault="00BC4CC8" w:rsidP="00F2429B">
      <w:pPr>
        <w:tabs>
          <w:tab w:val="left" w:pos="284"/>
        </w:tabs>
        <w:rPr>
          <w:rFonts w:cs="Arial"/>
          <w:highlight w:val="yellow"/>
        </w:rPr>
      </w:pPr>
      <w:r>
        <w:rPr>
          <w:rFonts w:cs="Arial"/>
          <w:i/>
        </w:rPr>
        <w:t>Toekomst</w:t>
      </w:r>
      <w:r w:rsidR="00F2429B" w:rsidRPr="006A68E9">
        <w:rPr>
          <w:rFonts w:cs="Arial"/>
          <w:i/>
        </w:rPr>
        <w:t xml:space="preserve"> voor de doelgroep</w:t>
      </w:r>
    </w:p>
    <w:p w14:paraId="12C90A68" w14:textId="51219F65" w:rsidR="00F2429B" w:rsidRPr="006A68E9" w:rsidRDefault="00F4425C" w:rsidP="00F2429B">
      <w:pPr>
        <w:tabs>
          <w:tab w:val="left" w:pos="284"/>
        </w:tabs>
        <w:rPr>
          <w:rFonts w:cs="Arial"/>
        </w:rPr>
      </w:pPr>
      <w:r>
        <w:rPr>
          <w:rFonts w:cs="Arial"/>
        </w:rPr>
        <w:t>Er staan nog te</w:t>
      </w:r>
      <w:r w:rsidR="00F2429B" w:rsidRPr="006A68E9">
        <w:rPr>
          <w:rFonts w:cs="Arial"/>
        </w:rPr>
        <w:t xml:space="preserve">veel mensen aan de kant. De expertise en de infrastructuur van de Diamant-groep kan mensen helpen om mee te gaan doen. </w:t>
      </w:r>
      <w:r w:rsidR="00655A3C">
        <w:rPr>
          <w:rFonts w:cs="Arial"/>
        </w:rPr>
        <w:t>Bij het afnemen van diensten bij de Diamant-groep</w:t>
      </w:r>
      <w:r w:rsidR="00F2429B" w:rsidRPr="006A68E9">
        <w:rPr>
          <w:rFonts w:cs="Arial"/>
        </w:rPr>
        <w:t xml:space="preserve"> sni</w:t>
      </w:r>
      <w:r w:rsidR="006A68E9">
        <w:rPr>
          <w:rFonts w:cs="Arial"/>
        </w:rPr>
        <w:t>jdt het mes aan meerdere kanten:</w:t>
      </w:r>
      <w:r w:rsidR="00F2429B" w:rsidRPr="006A68E9">
        <w:rPr>
          <w:rFonts w:cs="Arial"/>
        </w:rPr>
        <w:t xml:space="preserve"> </w:t>
      </w:r>
    </w:p>
    <w:p w14:paraId="45A0FB84" w14:textId="6E80CE1E" w:rsidR="00F2429B" w:rsidRPr="006A68E9" w:rsidRDefault="00F2429B" w:rsidP="006A68E9">
      <w:pPr>
        <w:numPr>
          <w:ilvl w:val="0"/>
          <w:numId w:val="16"/>
        </w:numPr>
        <w:tabs>
          <w:tab w:val="left" w:pos="284"/>
        </w:tabs>
        <w:rPr>
          <w:rFonts w:cs="Arial"/>
        </w:rPr>
      </w:pPr>
      <w:r w:rsidRPr="006A68E9">
        <w:rPr>
          <w:rFonts w:cs="Arial"/>
        </w:rPr>
        <w:t>Meer mensen gaan meedoen op een arbei</w:t>
      </w:r>
      <w:r w:rsidR="006A68E9">
        <w:rPr>
          <w:rFonts w:cs="Arial"/>
        </w:rPr>
        <w:t>dsmarkt</w:t>
      </w:r>
      <w:r w:rsidR="00655A3C">
        <w:rPr>
          <w:rFonts w:cs="Arial"/>
        </w:rPr>
        <w:t>,</w:t>
      </w:r>
      <w:r w:rsidR="006A68E9">
        <w:rPr>
          <w:rFonts w:cs="Arial"/>
        </w:rPr>
        <w:t xml:space="preserve"> die vraagt om personeel;</w:t>
      </w:r>
      <w:r w:rsidRPr="006A68E9">
        <w:rPr>
          <w:rFonts w:cs="Arial"/>
        </w:rPr>
        <w:t xml:space="preserve"> </w:t>
      </w:r>
    </w:p>
    <w:p w14:paraId="4BDDD896" w14:textId="68697DE9" w:rsidR="00F2429B" w:rsidRPr="006A68E9" w:rsidRDefault="00F2429B" w:rsidP="006A68E9">
      <w:pPr>
        <w:numPr>
          <w:ilvl w:val="0"/>
          <w:numId w:val="16"/>
        </w:numPr>
        <w:tabs>
          <w:tab w:val="left" w:pos="284"/>
        </w:tabs>
        <w:rPr>
          <w:rFonts w:cs="Arial"/>
        </w:rPr>
      </w:pPr>
      <w:r w:rsidRPr="006A68E9">
        <w:rPr>
          <w:rFonts w:cs="Arial"/>
        </w:rPr>
        <w:t>Voor de gemeente kan dit leiden tot een besparing op de uitkeringsgelden</w:t>
      </w:r>
      <w:r w:rsidR="006A68E9">
        <w:rPr>
          <w:rFonts w:cs="Arial"/>
        </w:rPr>
        <w:t xml:space="preserve"> en op maatschappelijke kosten (Wmo-</w:t>
      </w:r>
      <w:r w:rsidR="00655A3C">
        <w:rPr>
          <w:rFonts w:cs="Arial"/>
        </w:rPr>
        <w:t>budget</w:t>
      </w:r>
      <w:r w:rsidR="006A68E9">
        <w:rPr>
          <w:rFonts w:cs="Arial"/>
        </w:rPr>
        <w:t>, schuldhulpverlening, de kans op criminele activiteiten verkleint</w:t>
      </w:r>
      <w:r w:rsidR="00655A3C">
        <w:rPr>
          <w:rFonts w:cs="Arial"/>
        </w:rPr>
        <w:t xml:space="preserve"> etc</w:t>
      </w:r>
      <w:r w:rsidR="006A68E9">
        <w:rPr>
          <w:rFonts w:cs="Arial"/>
        </w:rPr>
        <w:t>);</w:t>
      </w:r>
    </w:p>
    <w:p w14:paraId="18CABFF9" w14:textId="3D74E20F" w:rsidR="00F2429B" w:rsidRPr="006A68E9" w:rsidRDefault="00F2429B" w:rsidP="006A68E9">
      <w:pPr>
        <w:numPr>
          <w:ilvl w:val="0"/>
          <w:numId w:val="16"/>
        </w:numPr>
        <w:tabs>
          <w:tab w:val="left" w:pos="284"/>
        </w:tabs>
        <w:rPr>
          <w:rFonts w:cs="Arial"/>
        </w:rPr>
      </w:pPr>
      <w:r w:rsidRPr="006A68E9">
        <w:rPr>
          <w:rFonts w:cs="Arial"/>
        </w:rPr>
        <w:t xml:space="preserve">De Diamant-groep komt in financieel opzicht in beter evenwicht. </w:t>
      </w:r>
    </w:p>
    <w:p w14:paraId="42A9E151" w14:textId="77FB0500" w:rsidR="00F2429B" w:rsidRDefault="00F2429B" w:rsidP="00F2429B">
      <w:pPr>
        <w:tabs>
          <w:tab w:val="left" w:pos="284"/>
        </w:tabs>
        <w:rPr>
          <w:rFonts w:cs="Arial"/>
          <w:highlight w:val="yellow"/>
        </w:rPr>
      </w:pPr>
    </w:p>
    <w:p w14:paraId="29DDBCED" w14:textId="11ECBA4A" w:rsidR="00F4425C" w:rsidRPr="00F4425C" w:rsidRDefault="00F4425C" w:rsidP="00F4425C">
      <w:pPr>
        <w:autoSpaceDE w:val="0"/>
        <w:autoSpaceDN w:val="0"/>
        <w:adjustRightInd w:val="0"/>
        <w:rPr>
          <w:rFonts w:cs="Arial"/>
          <w:szCs w:val="20"/>
        </w:rPr>
      </w:pPr>
      <w:r>
        <w:rPr>
          <w:rFonts w:cs="Arial"/>
          <w:szCs w:val="20"/>
        </w:rPr>
        <w:t>Als uitvoeringsorganisatie voert de Diamant-groep veel taken uit in opdracht van de deelnemende gemeenten. Denk hierbij aan werkzaamheden in het beheer van de openbare ruimte, dierenopvang en uiteraard de schoonmaak</w:t>
      </w:r>
      <w:r w:rsidR="00F435BF">
        <w:rPr>
          <w:rFonts w:cs="Arial"/>
          <w:szCs w:val="20"/>
        </w:rPr>
        <w:t xml:space="preserve">. Deze werkplekken voor kwetsbare doelgroepen komen </w:t>
      </w:r>
      <w:r>
        <w:rPr>
          <w:rFonts w:cs="Arial"/>
          <w:szCs w:val="20"/>
        </w:rPr>
        <w:t>onder druk te staan als het voortbestaan van Diamant-groep onzeker is.</w:t>
      </w:r>
    </w:p>
    <w:p w14:paraId="4382476D" w14:textId="77777777" w:rsidR="00F4425C" w:rsidRDefault="00F4425C" w:rsidP="00F2429B">
      <w:pPr>
        <w:tabs>
          <w:tab w:val="left" w:pos="284"/>
        </w:tabs>
        <w:rPr>
          <w:rFonts w:cs="Arial"/>
          <w:highlight w:val="yellow"/>
        </w:rPr>
      </w:pPr>
    </w:p>
    <w:p w14:paraId="1F1EB263" w14:textId="7DA9B80E" w:rsidR="00BC4CC8" w:rsidRDefault="00BC4CC8" w:rsidP="00F2429B">
      <w:pPr>
        <w:tabs>
          <w:tab w:val="left" w:pos="284"/>
        </w:tabs>
        <w:rPr>
          <w:rFonts w:cs="Arial"/>
          <w:i/>
        </w:rPr>
      </w:pPr>
      <w:r w:rsidRPr="00BC4CC8">
        <w:rPr>
          <w:rFonts w:cs="Arial"/>
          <w:i/>
        </w:rPr>
        <w:t xml:space="preserve">Toekomst voor </w:t>
      </w:r>
      <w:r>
        <w:rPr>
          <w:rFonts w:cs="Arial"/>
          <w:i/>
        </w:rPr>
        <w:t>de Diamant-groep</w:t>
      </w:r>
    </w:p>
    <w:p w14:paraId="36412EB5" w14:textId="7498C16A" w:rsidR="00BC4CC8" w:rsidRDefault="00BC4CC8" w:rsidP="00F2429B">
      <w:pPr>
        <w:tabs>
          <w:tab w:val="left" w:pos="284"/>
        </w:tabs>
        <w:rPr>
          <w:rFonts w:cs="Arial"/>
        </w:rPr>
      </w:pPr>
      <w:r w:rsidRPr="007C6A60">
        <w:rPr>
          <w:rFonts w:cs="Arial"/>
        </w:rPr>
        <w:t>De Diamant-groep is een grote werkgever. Instroom in de sociale werkvoorziening kan niet meer sinds invoering van de Participatiewet op 1 januari 2015</w:t>
      </w:r>
      <w:r w:rsidR="00F4425C">
        <w:rPr>
          <w:rFonts w:cs="Arial"/>
        </w:rPr>
        <w:t>, maar er is nog een substantiële groep werknemers die onder deze regeling valt, op dit moment gaat het om ongeveer 1670 personen</w:t>
      </w:r>
      <w:r w:rsidRPr="007C6A60">
        <w:rPr>
          <w:rFonts w:cs="Arial"/>
        </w:rPr>
        <w:t xml:space="preserve">. Voor de personen die werken </w:t>
      </w:r>
      <w:r w:rsidR="00F4425C">
        <w:rPr>
          <w:rFonts w:cs="Arial"/>
        </w:rPr>
        <w:t xml:space="preserve">met een SW-contract blijft de komende decennia </w:t>
      </w:r>
      <w:r w:rsidRPr="007C6A60">
        <w:rPr>
          <w:rFonts w:cs="Arial"/>
        </w:rPr>
        <w:t>een infrastructuur  nodig.</w:t>
      </w:r>
      <w:r w:rsidR="00F4425C">
        <w:rPr>
          <w:rFonts w:cs="Arial"/>
        </w:rPr>
        <w:t xml:space="preserve"> </w:t>
      </w:r>
    </w:p>
    <w:p w14:paraId="01A63A80" w14:textId="77777777" w:rsidR="00F4425C" w:rsidRDefault="00F4425C" w:rsidP="00F2429B">
      <w:pPr>
        <w:tabs>
          <w:tab w:val="left" w:pos="284"/>
        </w:tabs>
        <w:rPr>
          <w:rFonts w:cs="Arial"/>
        </w:rPr>
      </w:pPr>
    </w:p>
    <w:p w14:paraId="3A649B64" w14:textId="073B3420" w:rsidR="00F4425C" w:rsidRPr="00F4425C" w:rsidRDefault="00F4425C" w:rsidP="00F2429B">
      <w:pPr>
        <w:tabs>
          <w:tab w:val="left" w:pos="284"/>
        </w:tabs>
        <w:rPr>
          <w:rFonts w:cs="Arial"/>
          <w:i/>
        </w:rPr>
      </w:pPr>
      <w:r w:rsidRPr="00F4425C">
        <w:rPr>
          <w:rFonts w:cs="Arial"/>
          <w:i/>
        </w:rPr>
        <w:t>Uitgangspunten strategieplan</w:t>
      </w:r>
    </w:p>
    <w:p w14:paraId="734720C8" w14:textId="77777777" w:rsidR="00F4425C" w:rsidRPr="006A68E9" w:rsidRDefault="00F4425C" w:rsidP="00F4425C">
      <w:pPr>
        <w:tabs>
          <w:tab w:val="left" w:pos="284"/>
        </w:tabs>
        <w:rPr>
          <w:rFonts w:cs="Arial"/>
        </w:rPr>
      </w:pPr>
      <w:r w:rsidRPr="006A68E9">
        <w:rPr>
          <w:rFonts w:cs="Arial"/>
        </w:rPr>
        <w:t>Om iedereen mee te laten doen in werk in onze arbeidsmarktregio wil de Diamant-groep</w:t>
      </w:r>
    </w:p>
    <w:p w14:paraId="0AC18E99" w14:textId="77777777" w:rsidR="00F4425C" w:rsidRPr="006A68E9" w:rsidRDefault="00F4425C" w:rsidP="00F4425C">
      <w:pPr>
        <w:numPr>
          <w:ilvl w:val="0"/>
          <w:numId w:val="16"/>
        </w:numPr>
        <w:tabs>
          <w:tab w:val="left" w:pos="284"/>
        </w:tabs>
        <w:rPr>
          <w:rFonts w:cs="Arial"/>
        </w:rPr>
      </w:pPr>
      <w:r w:rsidRPr="006A68E9">
        <w:rPr>
          <w:rFonts w:cs="Arial"/>
        </w:rPr>
        <w:t>Oplossingen regelen in de Werkcoöperatie op het gebied van werkmogelijkheden</w:t>
      </w:r>
      <w:r>
        <w:rPr>
          <w:rFonts w:cs="Arial"/>
        </w:rPr>
        <w:t>;</w:t>
      </w:r>
    </w:p>
    <w:p w14:paraId="3E883350" w14:textId="77777777" w:rsidR="00F4425C" w:rsidRPr="006A68E9" w:rsidRDefault="00F4425C" w:rsidP="00F4425C">
      <w:pPr>
        <w:numPr>
          <w:ilvl w:val="0"/>
          <w:numId w:val="16"/>
        </w:numPr>
        <w:tabs>
          <w:tab w:val="left" w:pos="284"/>
        </w:tabs>
        <w:rPr>
          <w:rFonts w:cs="Arial"/>
        </w:rPr>
      </w:pPr>
      <w:r w:rsidRPr="006A68E9">
        <w:rPr>
          <w:rFonts w:cs="Arial"/>
        </w:rPr>
        <w:lastRenderedPageBreak/>
        <w:t>Drempels verlagen door makkelijk toegang te creëren tot werk</w:t>
      </w:r>
      <w:r>
        <w:rPr>
          <w:rFonts w:cs="Arial"/>
        </w:rPr>
        <w:t>;</w:t>
      </w:r>
    </w:p>
    <w:p w14:paraId="0A255297" w14:textId="77777777" w:rsidR="00F4425C" w:rsidRPr="006A68E9" w:rsidRDefault="00F4425C" w:rsidP="00F4425C">
      <w:pPr>
        <w:numPr>
          <w:ilvl w:val="0"/>
          <w:numId w:val="16"/>
        </w:numPr>
        <w:tabs>
          <w:tab w:val="left" w:pos="284"/>
        </w:tabs>
        <w:rPr>
          <w:rFonts w:cs="Arial"/>
        </w:rPr>
      </w:pPr>
      <w:r w:rsidRPr="006A68E9">
        <w:rPr>
          <w:rFonts w:cs="Arial"/>
        </w:rPr>
        <w:t>Uitnodigend zijn richting kandidaten</w:t>
      </w:r>
      <w:r>
        <w:rPr>
          <w:rFonts w:cs="Arial"/>
        </w:rPr>
        <w:t>;</w:t>
      </w:r>
    </w:p>
    <w:p w14:paraId="54DE2C1E" w14:textId="77777777" w:rsidR="00F4425C" w:rsidRPr="006A68E9" w:rsidRDefault="00F4425C" w:rsidP="00F4425C">
      <w:pPr>
        <w:numPr>
          <w:ilvl w:val="0"/>
          <w:numId w:val="16"/>
        </w:numPr>
        <w:tabs>
          <w:tab w:val="left" w:pos="284"/>
        </w:tabs>
        <w:rPr>
          <w:rFonts w:cs="Arial"/>
        </w:rPr>
      </w:pPr>
      <w:r w:rsidRPr="006A68E9">
        <w:rPr>
          <w:rFonts w:cs="Arial"/>
        </w:rPr>
        <w:t>Ervaring en know-how bieden in het Participatiehuis</w:t>
      </w:r>
      <w:r>
        <w:rPr>
          <w:rFonts w:cs="Arial"/>
        </w:rPr>
        <w:t>;</w:t>
      </w:r>
    </w:p>
    <w:p w14:paraId="6A4F5CC1" w14:textId="77777777" w:rsidR="00F4425C" w:rsidRPr="006A68E9" w:rsidRDefault="00F4425C" w:rsidP="00F4425C">
      <w:pPr>
        <w:numPr>
          <w:ilvl w:val="0"/>
          <w:numId w:val="16"/>
        </w:numPr>
        <w:tabs>
          <w:tab w:val="left" w:pos="284"/>
        </w:tabs>
        <w:rPr>
          <w:rFonts w:cs="Arial"/>
        </w:rPr>
      </w:pPr>
      <w:r w:rsidRPr="006A68E9">
        <w:rPr>
          <w:rFonts w:cs="Arial"/>
        </w:rPr>
        <w:t>Integraal kijken</w:t>
      </w:r>
      <w:r>
        <w:rPr>
          <w:rFonts w:cs="Arial"/>
        </w:rPr>
        <w:t>.</w:t>
      </w:r>
    </w:p>
    <w:p w14:paraId="4BA15B40" w14:textId="77777777" w:rsidR="00BC4CC8" w:rsidRPr="00EA54C2" w:rsidRDefault="00BC4CC8" w:rsidP="00F2429B">
      <w:pPr>
        <w:tabs>
          <w:tab w:val="left" w:pos="284"/>
        </w:tabs>
        <w:rPr>
          <w:rFonts w:cs="Arial"/>
          <w:highlight w:val="yellow"/>
        </w:rPr>
      </w:pPr>
    </w:p>
    <w:p w14:paraId="0A35A79C" w14:textId="024323E2" w:rsidR="00F2429B" w:rsidRPr="006A68E9" w:rsidRDefault="006A68E9" w:rsidP="00F2429B">
      <w:pPr>
        <w:tabs>
          <w:tab w:val="left" w:pos="284"/>
        </w:tabs>
        <w:rPr>
          <w:rFonts w:cs="Arial"/>
        </w:rPr>
      </w:pPr>
      <w:r w:rsidRPr="006A68E9">
        <w:rPr>
          <w:rFonts w:cs="Arial"/>
          <w:i/>
        </w:rPr>
        <w:t>Het strategieplan vraagt om een verdere uitwerking</w:t>
      </w:r>
    </w:p>
    <w:p w14:paraId="081698C0" w14:textId="55C346EC" w:rsidR="00F2429B" w:rsidRPr="007C6A60" w:rsidRDefault="00F2429B" w:rsidP="00E76F62">
      <w:pPr>
        <w:tabs>
          <w:tab w:val="left" w:pos="284"/>
        </w:tabs>
        <w:rPr>
          <w:rFonts w:cs="Arial"/>
        </w:rPr>
      </w:pPr>
      <w:r w:rsidRPr="006A68E9">
        <w:rPr>
          <w:rFonts w:cs="Arial"/>
        </w:rPr>
        <w:t xml:space="preserve">Het strategieplan bevat aanknopingspunten om te komen tot een meer evenwichtige bedrijfsvoering die ook kansen biedt voor de doelgroep. Het strategieplan is </w:t>
      </w:r>
      <w:r w:rsidR="00F4425C">
        <w:rPr>
          <w:rFonts w:cs="Arial"/>
        </w:rPr>
        <w:t xml:space="preserve">nog te weinig concreet om </w:t>
      </w:r>
      <w:r w:rsidRPr="006A68E9">
        <w:rPr>
          <w:rFonts w:cs="Arial"/>
        </w:rPr>
        <w:t>dat te vertalen naar de begroting en meerjarenbegroting</w:t>
      </w:r>
      <w:r w:rsidR="00F4425C">
        <w:rPr>
          <w:rFonts w:cs="Arial"/>
        </w:rPr>
        <w:t xml:space="preserve"> en om gemeenten keuzes voor te leggen</w:t>
      </w:r>
      <w:r w:rsidRPr="006A68E9">
        <w:rPr>
          <w:rFonts w:cs="Arial"/>
        </w:rPr>
        <w:t xml:space="preserve">. </w:t>
      </w:r>
      <w:r w:rsidR="00BC4CC8" w:rsidRPr="00D12449">
        <w:rPr>
          <w:rFonts w:cs="Arial"/>
          <w:szCs w:val="20"/>
        </w:rPr>
        <w:t xml:space="preserve">Ons advies is om ten aanzien van de ontwerpbegroting en meerjarenraming kenbaar te maken </w:t>
      </w:r>
      <w:r w:rsidR="00BC4CC8">
        <w:rPr>
          <w:rFonts w:cs="Arial"/>
          <w:szCs w:val="20"/>
        </w:rPr>
        <w:t xml:space="preserve">dat de Diamant-groep moet gaan </w:t>
      </w:r>
      <w:r w:rsidR="00BC4CC8">
        <w:rPr>
          <w:rFonts w:cs="Lucida Til VL"/>
          <w:szCs w:val="20"/>
        </w:rPr>
        <w:t>toe</w:t>
      </w:r>
      <w:r w:rsidR="00BC4CC8" w:rsidRPr="00D12449">
        <w:rPr>
          <w:rFonts w:cs="Lucida Til VL"/>
          <w:szCs w:val="20"/>
        </w:rPr>
        <w:t>werken naar een</w:t>
      </w:r>
      <w:r w:rsidR="00BC4CC8">
        <w:rPr>
          <w:rFonts w:cs="Lucida Til VL"/>
          <w:szCs w:val="20"/>
        </w:rPr>
        <w:t xml:space="preserve"> structureel</w:t>
      </w:r>
      <w:r w:rsidR="00BC4CC8" w:rsidRPr="00D12449">
        <w:rPr>
          <w:rFonts w:cs="Lucida Til VL"/>
          <w:szCs w:val="20"/>
        </w:rPr>
        <w:t xml:space="preserve"> sluitende begroting, zonder </w:t>
      </w:r>
      <w:r w:rsidR="00BC4CC8">
        <w:rPr>
          <w:rFonts w:cs="Lucida Til VL"/>
          <w:szCs w:val="20"/>
        </w:rPr>
        <w:t>verhoging v</w:t>
      </w:r>
      <w:r w:rsidR="00BC4CC8" w:rsidRPr="00D12449">
        <w:rPr>
          <w:rFonts w:cs="Lucida Til VL"/>
          <w:szCs w:val="20"/>
        </w:rPr>
        <w:t>an de gemeentelijke bijdrage, en daartoe de benodigde verbeteracties op te nemen.</w:t>
      </w:r>
      <w:r w:rsidR="00BC4CC8">
        <w:rPr>
          <w:rFonts w:cs="Lucida Til VL"/>
          <w:szCs w:val="20"/>
        </w:rPr>
        <w:t xml:space="preserve"> </w:t>
      </w:r>
      <w:r w:rsidRPr="006A68E9">
        <w:rPr>
          <w:rFonts w:cs="Arial"/>
        </w:rPr>
        <w:t xml:space="preserve">Wij stellen uw Raad voor om aan de Diamant-groep  een uitvoeringsprogramma te vragen waarin de Diamant-groep aangeeft op welke wijze zij op korte termijn (2019) en in meerjarenperspectief het strategieplan samen met partners (waaronder gemeenten) gaat vertalen in concrete businesscases en wat daarvan het  financiële </w:t>
      </w:r>
      <w:r w:rsidR="006A68E9">
        <w:rPr>
          <w:rFonts w:cs="Arial"/>
        </w:rPr>
        <w:t>en maatschappelijke effect is. Wij stellen voor d</w:t>
      </w:r>
      <w:r w:rsidRPr="006A68E9">
        <w:rPr>
          <w:rFonts w:cs="Arial"/>
        </w:rPr>
        <w:t xml:space="preserve">at </w:t>
      </w:r>
      <w:r w:rsidR="006A68E9">
        <w:rPr>
          <w:rFonts w:cs="Arial"/>
        </w:rPr>
        <w:t xml:space="preserve">dit </w:t>
      </w:r>
      <w:r w:rsidRPr="006A68E9">
        <w:rPr>
          <w:rFonts w:cs="Arial"/>
        </w:rPr>
        <w:t xml:space="preserve">uitvoeringsprogramma uiterlijk 1 oktober 2019 opgeleverd </w:t>
      </w:r>
      <w:r w:rsidR="006A68E9">
        <w:rPr>
          <w:rFonts w:cs="Arial"/>
        </w:rPr>
        <w:t>is</w:t>
      </w:r>
      <w:r w:rsidRPr="006A68E9">
        <w:rPr>
          <w:rFonts w:cs="Arial"/>
        </w:rPr>
        <w:t xml:space="preserve">. </w:t>
      </w:r>
    </w:p>
    <w:p w14:paraId="539A83C3" w14:textId="77777777" w:rsidR="00E76F62" w:rsidRPr="00EA54C2" w:rsidRDefault="00E76F62" w:rsidP="00E76F62">
      <w:pPr>
        <w:rPr>
          <w:rFonts w:cs="Arial"/>
          <w:highlight w:val="yellow"/>
        </w:rPr>
      </w:pPr>
    </w:p>
    <w:p w14:paraId="69BDAAA7" w14:textId="449ED4F8" w:rsidR="00E76F62" w:rsidRPr="007C6A60" w:rsidRDefault="007C6A60" w:rsidP="00E76F62">
      <w:pPr>
        <w:rPr>
          <w:rFonts w:cs="Arial"/>
          <w:i/>
        </w:rPr>
      </w:pPr>
      <w:r>
        <w:rPr>
          <w:rFonts w:cs="Arial"/>
          <w:i/>
        </w:rPr>
        <w:t>Risico's in de breedte</w:t>
      </w:r>
    </w:p>
    <w:p w14:paraId="196EED29" w14:textId="284D4EA5" w:rsidR="00097C0C" w:rsidRPr="00E76F62" w:rsidRDefault="00655A3C" w:rsidP="00097C0C">
      <w:pPr>
        <w:rPr>
          <w:rFonts w:cs="Arial"/>
        </w:rPr>
      </w:pPr>
      <w:r>
        <w:rPr>
          <w:rFonts w:cs="Arial"/>
        </w:rPr>
        <w:t>E</w:t>
      </w:r>
      <w:r w:rsidR="00E76F62" w:rsidRPr="007C6A60">
        <w:rPr>
          <w:rFonts w:cs="Arial"/>
        </w:rPr>
        <w:t>r</w:t>
      </w:r>
      <w:r>
        <w:rPr>
          <w:rFonts w:cs="Arial"/>
        </w:rPr>
        <w:t xml:space="preserve"> staan</w:t>
      </w:r>
      <w:r w:rsidR="00E76F62" w:rsidRPr="007C6A60">
        <w:rPr>
          <w:rFonts w:cs="Arial"/>
        </w:rPr>
        <w:t xml:space="preserve"> veel mensen aan de kant</w:t>
      </w:r>
      <w:r w:rsidR="007C6A60">
        <w:rPr>
          <w:rFonts w:cs="Arial"/>
        </w:rPr>
        <w:t xml:space="preserve"> </w:t>
      </w:r>
      <w:r>
        <w:rPr>
          <w:rFonts w:cs="Arial"/>
        </w:rPr>
        <w:t xml:space="preserve">van de samenleving </w:t>
      </w:r>
      <w:r w:rsidR="007C6A60">
        <w:rPr>
          <w:rFonts w:cs="Arial"/>
        </w:rPr>
        <w:t>en</w:t>
      </w:r>
      <w:r>
        <w:rPr>
          <w:rFonts w:cs="Arial"/>
        </w:rPr>
        <w:t xml:space="preserve"> we</w:t>
      </w:r>
      <w:r w:rsidR="007C6A60">
        <w:rPr>
          <w:rFonts w:cs="Arial"/>
        </w:rPr>
        <w:t xml:space="preserve"> zien de maatschappelijke kosten in het sociaal domein stijgen</w:t>
      </w:r>
      <w:r w:rsidR="00E76F62" w:rsidRPr="007C6A60">
        <w:rPr>
          <w:rFonts w:cs="Arial"/>
        </w:rPr>
        <w:t>.</w:t>
      </w:r>
      <w:r w:rsidR="007C6A60">
        <w:rPr>
          <w:rFonts w:cs="Arial"/>
        </w:rPr>
        <w:t xml:space="preserve"> De budgetten </w:t>
      </w:r>
      <w:r>
        <w:rPr>
          <w:rFonts w:cs="Arial"/>
        </w:rPr>
        <w:t>staan</w:t>
      </w:r>
      <w:r w:rsidR="007C6A60">
        <w:rPr>
          <w:rFonts w:cs="Arial"/>
        </w:rPr>
        <w:t xml:space="preserve"> onder druk, tegelijkertijd wordt de noodzaak om in te zetten op werk als nuttige dagbesteding groter.</w:t>
      </w:r>
      <w:r w:rsidR="00E76F62" w:rsidRPr="007C6A60">
        <w:rPr>
          <w:rFonts w:cs="Arial"/>
        </w:rPr>
        <w:t xml:space="preserve"> Het toewerken naar een nieuwe strategie is geen garantie dat </w:t>
      </w:r>
      <w:r w:rsidR="007C6A60">
        <w:rPr>
          <w:rFonts w:cs="Arial"/>
        </w:rPr>
        <w:t>dit</w:t>
      </w:r>
      <w:r w:rsidR="00E76F62" w:rsidRPr="007C6A60">
        <w:rPr>
          <w:rFonts w:cs="Arial"/>
        </w:rPr>
        <w:t xml:space="preserve"> gerealiseerd kan worden</w:t>
      </w:r>
      <w:r w:rsidR="007C6A60">
        <w:rPr>
          <w:rFonts w:cs="Arial"/>
        </w:rPr>
        <w:t xml:space="preserve"> voor alle kandidaten en dat we de infrastructuur ten volle kunnen benutten</w:t>
      </w:r>
      <w:r w:rsidR="00E76F62" w:rsidRPr="007C6A60">
        <w:rPr>
          <w:rFonts w:cs="Arial"/>
        </w:rPr>
        <w:t xml:space="preserve">. </w:t>
      </w:r>
      <w:r w:rsidR="007C6A60" w:rsidRPr="007C6A60">
        <w:rPr>
          <w:rFonts w:cs="Arial"/>
        </w:rPr>
        <w:t>Wij</w:t>
      </w:r>
      <w:r w:rsidR="00E76F62" w:rsidRPr="007C6A60">
        <w:rPr>
          <w:rFonts w:cs="Arial"/>
        </w:rPr>
        <w:t xml:space="preserve"> zijn </w:t>
      </w:r>
      <w:r w:rsidR="007C6A60" w:rsidRPr="007C6A60">
        <w:rPr>
          <w:rFonts w:cs="Arial"/>
        </w:rPr>
        <w:t xml:space="preserve"> afhankelijk van de lokale financiële mogelijkheden en zijn </w:t>
      </w:r>
      <w:r w:rsidR="00E76F62" w:rsidRPr="007C6A60">
        <w:rPr>
          <w:rFonts w:cs="Arial"/>
        </w:rPr>
        <w:t>binnen de gemeenschappelijke regeling afhankelijk van de keuzes d</w:t>
      </w:r>
      <w:r w:rsidR="007C6A60" w:rsidRPr="007C6A60">
        <w:rPr>
          <w:rFonts w:cs="Arial"/>
        </w:rPr>
        <w:t>ie de andere gemeenten maken</w:t>
      </w:r>
      <w:r w:rsidR="00E76F62">
        <w:rPr>
          <w:rFonts w:cs="Arial"/>
        </w:rPr>
        <w:t>.</w:t>
      </w:r>
    </w:p>
    <w:p w14:paraId="196EED2B" w14:textId="77777777" w:rsidR="00097C0C" w:rsidRPr="00115099" w:rsidRDefault="00097C0C" w:rsidP="003F2071">
      <w:pPr>
        <w:rPr>
          <w:rFonts w:eastAsia="Times New Roman" w:cs="Arial"/>
          <w:szCs w:val="24"/>
          <w:lang w:eastAsia="nl-NL"/>
        </w:rPr>
      </w:pPr>
    </w:p>
    <w:p w14:paraId="196EED2C" w14:textId="77777777" w:rsidR="00097C0C" w:rsidRPr="00115099" w:rsidRDefault="00655A3C" w:rsidP="003F2071">
      <w:pPr>
        <w:rPr>
          <w:rFonts w:eastAsia="Times New Roman" w:cs="Arial"/>
          <w:b/>
          <w:szCs w:val="24"/>
          <w:lang w:eastAsia="nl-NL"/>
        </w:rPr>
      </w:pPr>
      <w:r w:rsidRPr="00115099">
        <w:rPr>
          <w:rFonts w:eastAsia="Times New Roman" w:cs="Arial"/>
          <w:b/>
          <w:szCs w:val="24"/>
          <w:lang w:eastAsia="nl-NL"/>
        </w:rPr>
        <w:t>8. Conclusie</w:t>
      </w:r>
    </w:p>
    <w:p w14:paraId="68EEEA2C" w14:textId="3F03C432" w:rsidR="004E18E9" w:rsidRDefault="004E18E9" w:rsidP="004E18E9">
      <w:pPr>
        <w:rPr>
          <w:rFonts w:eastAsia="Times New Roman" w:cs="Arial"/>
          <w:szCs w:val="20"/>
          <w:lang w:eastAsia="nl-NL"/>
        </w:rPr>
      </w:pPr>
      <w:r>
        <w:rPr>
          <w:rFonts w:eastAsia="Times New Roman" w:cs="Arial"/>
          <w:szCs w:val="20"/>
          <w:lang w:eastAsia="nl-NL"/>
        </w:rPr>
        <w:t>De Diamant-groep heeft 2018 positief afgesloten. Wij stellen dan ook voor geen gevoelens te doen blijken ten opzichte van de Jaarrekening.</w:t>
      </w:r>
    </w:p>
    <w:p w14:paraId="24D5F424" w14:textId="77777777" w:rsidR="004E18E9" w:rsidRPr="00115099" w:rsidRDefault="004E18E9" w:rsidP="004E18E9">
      <w:pPr>
        <w:rPr>
          <w:rFonts w:eastAsia="Times New Roman" w:cs="Arial"/>
          <w:szCs w:val="24"/>
          <w:lang w:eastAsia="nl-NL"/>
        </w:rPr>
      </w:pPr>
    </w:p>
    <w:p w14:paraId="709D2980" w14:textId="33D8182D" w:rsidR="00DB387D" w:rsidRDefault="00655A3C" w:rsidP="00DB387D">
      <w:pPr>
        <w:rPr>
          <w:rFonts w:eastAsia="Times New Roman"/>
          <w:szCs w:val="20"/>
          <w:lang w:eastAsia="nl-NL"/>
        </w:rPr>
      </w:pPr>
      <w:r>
        <w:rPr>
          <w:rFonts w:eastAsia="Times New Roman"/>
          <w:szCs w:val="20"/>
          <w:lang w:eastAsia="nl-NL"/>
        </w:rPr>
        <w:t>De</w:t>
      </w:r>
      <w:r w:rsidR="00DB387D">
        <w:rPr>
          <w:rFonts w:eastAsia="Times New Roman"/>
          <w:szCs w:val="20"/>
          <w:lang w:eastAsia="nl-NL"/>
        </w:rPr>
        <w:t xml:space="preserve"> begrotingen 2020 en 2021-2023 </w:t>
      </w:r>
      <w:r>
        <w:rPr>
          <w:rFonts w:eastAsia="Times New Roman"/>
          <w:szCs w:val="20"/>
          <w:lang w:eastAsia="nl-NL"/>
        </w:rPr>
        <w:t xml:space="preserve">zijn </w:t>
      </w:r>
      <w:r w:rsidR="00DB387D">
        <w:rPr>
          <w:rFonts w:eastAsia="Times New Roman"/>
          <w:szCs w:val="20"/>
          <w:lang w:eastAsia="nl-NL"/>
        </w:rPr>
        <w:t>sluitend dankzij de inzet van het weerstandsvermogen waardoor er de komende jaren vooralsnog geen beroep gedaan hoeft te worden op de gemeente</w:t>
      </w:r>
      <w:r>
        <w:rPr>
          <w:rFonts w:eastAsia="Times New Roman"/>
          <w:szCs w:val="20"/>
          <w:lang w:eastAsia="nl-NL"/>
        </w:rPr>
        <w:t xml:space="preserve">. Dit is echter geen structurele oplossing voor de tekorten. </w:t>
      </w:r>
      <w:r>
        <w:rPr>
          <w:rFonts w:cs="Arial"/>
        </w:rPr>
        <w:t>De omvang van d</w:t>
      </w:r>
      <w:r w:rsidRPr="00EA54C2">
        <w:rPr>
          <w:rFonts w:cs="Arial"/>
        </w:rPr>
        <w:t>e gemeentelijke bijdrage kan beïnvloed worden door str</w:t>
      </w:r>
      <w:r>
        <w:rPr>
          <w:rFonts w:cs="Arial"/>
        </w:rPr>
        <w:t>ategische keuzes te maken ten aanzien van</w:t>
      </w:r>
      <w:r w:rsidRPr="00EA54C2">
        <w:rPr>
          <w:rFonts w:cs="Arial"/>
        </w:rPr>
        <w:t xml:space="preserve"> de omvorming van de Diamant-groep tot een brede leerwerkorganisatie.</w:t>
      </w:r>
      <w:r>
        <w:rPr>
          <w:rFonts w:cs="Arial"/>
        </w:rPr>
        <w:t xml:space="preserve"> De basis voor die strategische keuzes ligt in het strategieplan. Het strategieplan vraagt om een verdere uitwerking voordat deze verwerkt kan worden in de begroting en in gemeentelijke keuzes. Om deze reden stellen wij voor een zienswijze kenbaar te maken.</w:t>
      </w:r>
    </w:p>
    <w:p w14:paraId="196EED2F" w14:textId="77777777" w:rsidR="00097C0C" w:rsidRPr="00115099" w:rsidRDefault="00097C0C" w:rsidP="003F2071">
      <w:pPr>
        <w:rPr>
          <w:rFonts w:eastAsia="Times New Roman" w:cs="Arial"/>
          <w:szCs w:val="24"/>
          <w:lang w:eastAsia="nl-NL"/>
        </w:rPr>
      </w:pPr>
    </w:p>
    <w:p w14:paraId="196EED30" w14:textId="77777777" w:rsidR="00097C0C" w:rsidRPr="00115099" w:rsidRDefault="00655A3C" w:rsidP="003F2071">
      <w:pPr>
        <w:rPr>
          <w:rFonts w:eastAsia="Times New Roman" w:cs="Arial"/>
          <w:b/>
          <w:szCs w:val="24"/>
          <w:lang w:eastAsia="nl-NL"/>
        </w:rPr>
      </w:pPr>
      <w:r w:rsidRPr="00115099">
        <w:rPr>
          <w:rFonts w:eastAsia="Times New Roman" w:cs="Arial"/>
          <w:b/>
          <w:szCs w:val="24"/>
          <w:lang w:eastAsia="nl-NL"/>
        </w:rPr>
        <w:t>9. Voorstel/voorgenomen besluit</w:t>
      </w:r>
    </w:p>
    <w:p w14:paraId="196EED31" w14:textId="77777777" w:rsidR="00097C0C" w:rsidRPr="00115099" w:rsidRDefault="00655A3C" w:rsidP="003F2071">
      <w:pPr>
        <w:rPr>
          <w:rFonts w:eastAsia="Times New Roman" w:cs="Arial"/>
          <w:szCs w:val="24"/>
          <w:lang w:eastAsia="nl-NL"/>
        </w:rPr>
      </w:pPr>
      <w:r w:rsidRPr="00115099">
        <w:rPr>
          <w:rFonts w:eastAsia="Times New Roman" w:cs="Arial"/>
          <w:szCs w:val="24"/>
          <w:lang w:eastAsia="nl-NL"/>
        </w:rPr>
        <w:t>Wij stellen uw raad voor:</w:t>
      </w:r>
    </w:p>
    <w:p w14:paraId="6153BE73" w14:textId="77777777" w:rsidR="00A06376" w:rsidRPr="00EA54C2" w:rsidRDefault="00A06376" w:rsidP="00A06376">
      <w:pPr>
        <w:ind w:left="705" w:hanging="705"/>
        <w:rPr>
          <w:rFonts w:cs="Arial"/>
        </w:rPr>
      </w:pPr>
      <w:r w:rsidRPr="00EA54C2">
        <w:rPr>
          <w:rFonts w:cs="Arial"/>
        </w:rPr>
        <w:t>Een zienswijze kenbaar te maken op de begroting 2020-2023 en het strategieplan 2020-2024 van de Diamant-groep die gericht is op de doorontwikkeling van de Diamant-groep tot een breed leer-werkbedrijf en de Diamant-groep te verzoeken om  voor 1 oktober 2019 een uitvoeringsplan op te leveren waarin de financiële en maatschappelijke effecten van voorgenom</w:t>
      </w:r>
      <w:r>
        <w:rPr>
          <w:rFonts w:cs="Arial"/>
        </w:rPr>
        <w:t>en maatregelen vertaald worden;</w:t>
      </w:r>
      <w:r w:rsidRPr="00EA54C2">
        <w:rPr>
          <w:rFonts w:cs="Arial"/>
        </w:rPr>
        <w:t xml:space="preserve"> </w:t>
      </w:r>
    </w:p>
    <w:p w14:paraId="64BE323E" w14:textId="77777777" w:rsidR="00A06376" w:rsidRPr="00EA54C2" w:rsidRDefault="00A06376" w:rsidP="00A06376">
      <w:pPr>
        <w:rPr>
          <w:rFonts w:cs="Arial"/>
        </w:rPr>
      </w:pPr>
      <w:r w:rsidRPr="00EA54C2">
        <w:rPr>
          <w:rFonts w:cs="Arial"/>
        </w:rPr>
        <w:t>2.</w:t>
      </w:r>
      <w:r w:rsidRPr="00EA54C2">
        <w:rPr>
          <w:rFonts w:cs="Arial"/>
        </w:rPr>
        <w:tab/>
        <w:t>De jaarrekening 2018 voor kennisgeving aan te nemen;</w:t>
      </w:r>
    </w:p>
    <w:p w14:paraId="6F9A6703" w14:textId="77777777" w:rsidR="00A06376" w:rsidRPr="00115099" w:rsidRDefault="00A06376" w:rsidP="00A06376">
      <w:pPr>
        <w:rPr>
          <w:rFonts w:cs="Arial"/>
        </w:rPr>
      </w:pPr>
      <w:r w:rsidRPr="00EA54C2">
        <w:rPr>
          <w:rFonts w:cs="Arial"/>
        </w:rPr>
        <w:t>3.</w:t>
      </w:r>
      <w:r w:rsidRPr="00EA54C2">
        <w:rPr>
          <w:rFonts w:cs="Arial"/>
        </w:rPr>
        <w:tab/>
        <w:t>Het Algemeen Bestuur van de Diamant-gro</w:t>
      </w:r>
      <w:r>
        <w:rPr>
          <w:rFonts w:cs="Arial"/>
        </w:rPr>
        <w:t>ep hiervan in kennis te stellen</w:t>
      </w:r>
      <w:r w:rsidRPr="00EA54C2">
        <w:rPr>
          <w:rFonts w:cs="Arial"/>
        </w:rPr>
        <w:t>.</w:t>
      </w:r>
    </w:p>
    <w:p w14:paraId="196EED32" w14:textId="28E8DD1D" w:rsidR="00097C0C" w:rsidRPr="00115099" w:rsidRDefault="00097C0C" w:rsidP="00097C0C">
      <w:pPr>
        <w:rPr>
          <w:rFonts w:eastAsia="Times New Roman" w:cs="Arial"/>
          <w:szCs w:val="24"/>
          <w:lang w:eastAsia="nl-NL"/>
        </w:rPr>
      </w:pPr>
    </w:p>
    <w:p w14:paraId="196EED33" w14:textId="77777777" w:rsidR="00097C0C" w:rsidRPr="00115099" w:rsidRDefault="00097C0C" w:rsidP="003F2071">
      <w:pPr>
        <w:rPr>
          <w:rFonts w:eastAsia="Times New Roman" w:cs="Arial"/>
          <w:szCs w:val="24"/>
          <w:lang w:eastAsia="nl-NL"/>
        </w:rPr>
      </w:pPr>
    </w:p>
    <w:p w14:paraId="196EED34" w14:textId="77777777" w:rsidR="00097C0C" w:rsidRPr="00115099" w:rsidRDefault="00097C0C" w:rsidP="003F2071">
      <w:pPr>
        <w:rPr>
          <w:rFonts w:eastAsia="Times New Roman" w:cs="Arial"/>
          <w:szCs w:val="24"/>
          <w:lang w:eastAsia="nl-NL"/>
        </w:rPr>
      </w:pPr>
    </w:p>
    <w:p w14:paraId="196EED35" w14:textId="77777777" w:rsidR="003F2071" w:rsidRPr="00115099" w:rsidRDefault="00655A3C" w:rsidP="003F2071">
      <w:pPr>
        <w:rPr>
          <w:rFonts w:eastAsia="Times New Roman" w:cs="Arial"/>
          <w:sz w:val="22"/>
          <w:lang w:eastAsia="nl-NL"/>
        </w:rPr>
      </w:pPr>
      <w:r w:rsidRPr="00115099">
        <w:rPr>
          <w:rFonts w:eastAsia="Times New Roman" w:cs="Arial"/>
          <w:szCs w:val="20"/>
          <w:lang w:eastAsia="nl-NL"/>
        </w:rPr>
        <w:t>BURGEMEESTER EN WETHOUDERS VAN DONGEN,</w:t>
      </w:r>
    </w:p>
    <w:p w14:paraId="196EED36" w14:textId="77777777" w:rsidR="003F2071" w:rsidRPr="00115099" w:rsidRDefault="00655A3C" w:rsidP="003F2071">
      <w:pPr>
        <w:tabs>
          <w:tab w:val="left" w:pos="5670"/>
        </w:tabs>
        <w:rPr>
          <w:rFonts w:eastAsia="Times New Roman" w:cs="Arial"/>
          <w:sz w:val="22"/>
          <w:lang w:eastAsia="nl-NL"/>
        </w:rPr>
      </w:pPr>
      <w:r w:rsidRPr="00115099">
        <w:rPr>
          <w:rFonts w:eastAsia="Times New Roman" w:cs="Arial"/>
          <w:szCs w:val="20"/>
          <w:lang w:eastAsia="nl-NL"/>
        </w:rPr>
        <w:t>De secretaris,</w:t>
      </w:r>
      <w:r w:rsidRPr="00115099">
        <w:rPr>
          <w:rFonts w:eastAsia="Times New Roman" w:cs="Arial"/>
          <w:szCs w:val="20"/>
          <w:lang w:eastAsia="nl-NL"/>
        </w:rPr>
        <w:tab/>
        <w:t>De burgemeester,</w:t>
      </w:r>
    </w:p>
    <w:p w14:paraId="196EED37" w14:textId="77777777" w:rsidR="003F2071" w:rsidRPr="00115099" w:rsidRDefault="003F2071" w:rsidP="003F2071">
      <w:pPr>
        <w:tabs>
          <w:tab w:val="left" w:pos="5670"/>
        </w:tabs>
        <w:rPr>
          <w:rFonts w:eastAsia="Times New Roman" w:cs="Arial"/>
          <w:szCs w:val="20"/>
          <w:lang w:eastAsia="nl-NL"/>
        </w:rPr>
      </w:pPr>
    </w:p>
    <w:p w14:paraId="196EED38" w14:textId="77777777" w:rsidR="003F2071" w:rsidRPr="00115099" w:rsidRDefault="003F2071" w:rsidP="003F2071">
      <w:pPr>
        <w:tabs>
          <w:tab w:val="left" w:pos="5670"/>
        </w:tabs>
        <w:rPr>
          <w:rFonts w:eastAsia="Times New Roman" w:cs="Arial"/>
          <w:szCs w:val="20"/>
          <w:lang w:eastAsia="nl-NL"/>
        </w:rPr>
      </w:pPr>
    </w:p>
    <w:p w14:paraId="196EED39" w14:textId="77777777" w:rsidR="003F2071" w:rsidRPr="00115099" w:rsidRDefault="003F2071" w:rsidP="003F2071">
      <w:pPr>
        <w:tabs>
          <w:tab w:val="left" w:pos="5670"/>
        </w:tabs>
        <w:rPr>
          <w:rFonts w:eastAsia="Times New Roman" w:cs="Arial"/>
          <w:szCs w:val="20"/>
          <w:lang w:eastAsia="nl-NL"/>
        </w:rPr>
      </w:pPr>
    </w:p>
    <w:p w14:paraId="196EED3A" w14:textId="77777777" w:rsidR="003F2071" w:rsidRPr="00115099" w:rsidRDefault="003F2071" w:rsidP="003F2071">
      <w:pPr>
        <w:tabs>
          <w:tab w:val="left" w:pos="5670"/>
        </w:tabs>
        <w:rPr>
          <w:rFonts w:eastAsia="Times New Roman" w:cs="Arial"/>
          <w:szCs w:val="20"/>
          <w:lang w:eastAsia="nl-NL"/>
        </w:rPr>
      </w:pPr>
    </w:p>
    <w:p w14:paraId="196EED3B" w14:textId="77777777" w:rsidR="001B18F6" w:rsidRPr="00115099" w:rsidRDefault="00655A3C" w:rsidP="001B18F6">
      <w:pPr>
        <w:tabs>
          <w:tab w:val="left" w:pos="5670"/>
        </w:tabs>
        <w:rPr>
          <w:rFonts w:cs="Arial"/>
        </w:rPr>
      </w:pPr>
      <w:r w:rsidRPr="00115099">
        <w:rPr>
          <w:rFonts w:eastAsia="Times New Roman" w:cs="Arial"/>
          <w:szCs w:val="20"/>
          <w:lang w:eastAsia="nl-NL"/>
        </w:rPr>
        <w:t>Mr. H.L.M. van Noort</w:t>
      </w:r>
      <w:r w:rsidRPr="00115099">
        <w:rPr>
          <w:rFonts w:eastAsia="Times New Roman" w:cs="Arial"/>
          <w:szCs w:val="20"/>
          <w:lang w:eastAsia="nl-NL"/>
        </w:rPr>
        <w:tab/>
      </w:r>
      <w:r w:rsidRPr="00115099">
        <w:rPr>
          <w:rFonts w:cs="Arial"/>
        </w:rPr>
        <w:t>Drs. M.C. Starmans-Gelijns</w:t>
      </w:r>
    </w:p>
    <w:p w14:paraId="196EED3C" w14:textId="77777777" w:rsidR="003F2071" w:rsidRPr="00115099" w:rsidRDefault="003F2071" w:rsidP="003F2071">
      <w:pPr>
        <w:outlineLvl w:val="0"/>
        <w:rPr>
          <w:rFonts w:eastAsia="Times New Roman" w:cs="Arial"/>
          <w:b/>
          <w:szCs w:val="20"/>
          <w:lang w:eastAsia="nl-NL"/>
        </w:rPr>
      </w:pPr>
    </w:p>
    <w:p w14:paraId="196EED3D" w14:textId="77777777" w:rsidR="003F2071" w:rsidRPr="00115099" w:rsidRDefault="003F2071" w:rsidP="003F2071">
      <w:pPr>
        <w:outlineLvl w:val="0"/>
        <w:rPr>
          <w:rFonts w:eastAsia="Times New Roman" w:cs="Arial"/>
          <w:b/>
          <w:szCs w:val="20"/>
          <w:lang w:eastAsia="nl-NL"/>
        </w:rPr>
      </w:pPr>
    </w:p>
    <w:p w14:paraId="196EED3E" w14:textId="77777777" w:rsidR="003F2071" w:rsidRPr="00115099" w:rsidRDefault="00655A3C" w:rsidP="003F2071">
      <w:pPr>
        <w:tabs>
          <w:tab w:val="left" w:pos="284"/>
        </w:tabs>
        <w:outlineLvl w:val="0"/>
        <w:rPr>
          <w:rFonts w:eastAsia="Times New Roman" w:cs="Arial"/>
          <w:b/>
          <w:szCs w:val="20"/>
          <w:lang w:eastAsia="nl-NL"/>
        </w:rPr>
      </w:pPr>
      <w:r w:rsidRPr="00115099">
        <w:rPr>
          <w:rFonts w:eastAsia="Times New Roman" w:cs="Arial"/>
          <w:b/>
          <w:szCs w:val="20"/>
          <w:lang w:eastAsia="nl-NL"/>
        </w:rPr>
        <w:t>Bijlagen</w:t>
      </w:r>
    </w:p>
    <w:p w14:paraId="75B88EFA" w14:textId="77777777" w:rsidR="008D5AFD" w:rsidRDefault="00655A3C" w:rsidP="008D5AFD">
      <w:pPr>
        <w:rPr>
          <w:rFonts w:eastAsia="Times New Roman" w:cs="Arial"/>
          <w:szCs w:val="20"/>
          <w:lang w:eastAsia="nl-NL"/>
        </w:rPr>
      </w:pPr>
      <w:r w:rsidRPr="00115099">
        <w:rPr>
          <w:rFonts w:eastAsia="Times New Roman" w:cs="Arial"/>
          <w:b/>
          <w:szCs w:val="20"/>
          <w:lang w:eastAsia="nl-NL"/>
        </w:rPr>
        <w:t xml:space="preserve">- </w:t>
      </w:r>
      <w:r w:rsidRPr="00115099">
        <w:rPr>
          <w:rFonts w:eastAsia="Times New Roman" w:cs="Arial"/>
          <w:szCs w:val="20"/>
          <w:lang w:eastAsia="nl-NL"/>
        </w:rPr>
        <w:t>Concept besluit</w:t>
      </w:r>
    </w:p>
    <w:p w14:paraId="37541465" w14:textId="77777777" w:rsidR="008D5AFD" w:rsidRDefault="008D5AFD" w:rsidP="008D5AFD">
      <w:pPr>
        <w:rPr>
          <w:rFonts w:eastAsia="Times New Roman" w:cs="Arial"/>
          <w:szCs w:val="20"/>
          <w:lang w:eastAsia="nl-NL"/>
        </w:rPr>
      </w:pPr>
      <w:r>
        <w:rPr>
          <w:rFonts w:eastAsia="Times New Roman" w:cs="Arial"/>
          <w:szCs w:val="20"/>
          <w:lang w:eastAsia="nl-NL"/>
        </w:rPr>
        <w:t>- Jaarrekening 2018 Diamant-groep</w:t>
      </w:r>
    </w:p>
    <w:p w14:paraId="61042F3A" w14:textId="77777777" w:rsidR="008D5AFD" w:rsidRDefault="008D5AFD" w:rsidP="008D5AFD">
      <w:pPr>
        <w:rPr>
          <w:rFonts w:eastAsia="Times New Roman" w:cs="Arial"/>
          <w:szCs w:val="20"/>
          <w:lang w:eastAsia="nl-NL"/>
        </w:rPr>
      </w:pPr>
      <w:r>
        <w:rPr>
          <w:rFonts w:eastAsia="Times New Roman" w:cs="Arial"/>
          <w:szCs w:val="20"/>
          <w:lang w:eastAsia="nl-NL"/>
        </w:rPr>
        <w:t xml:space="preserve">- </w:t>
      </w:r>
      <w:r w:rsidRPr="008D5AFD">
        <w:rPr>
          <w:rFonts w:eastAsia="Times New Roman" w:cs="Arial"/>
          <w:szCs w:val="20"/>
          <w:lang w:eastAsia="nl-NL"/>
        </w:rPr>
        <w:t>Begroting 2020 en meerjarenbegrot</w:t>
      </w:r>
      <w:r>
        <w:rPr>
          <w:rFonts w:eastAsia="Times New Roman" w:cs="Arial"/>
          <w:szCs w:val="20"/>
          <w:lang w:eastAsia="nl-NL"/>
        </w:rPr>
        <w:t>ing 2021 t/m 2023 Diamant-groep</w:t>
      </w:r>
    </w:p>
    <w:p w14:paraId="6ECACEB6" w14:textId="0BBCF722" w:rsidR="006A298E" w:rsidRDefault="006A298E" w:rsidP="008D5AFD">
      <w:pPr>
        <w:rPr>
          <w:rFonts w:eastAsia="Times New Roman" w:cs="Arial"/>
          <w:szCs w:val="20"/>
          <w:lang w:eastAsia="nl-NL"/>
        </w:rPr>
      </w:pPr>
      <w:r>
        <w:rPr>
          <w:rFonts w:eastAsia="Times New Roman" w:cs="Arial"/>
          <w:szCs w:val="20"/>
          <w:lang w:eastAsia="nl-NL"/>
        </w:rPr>
        <w:t>- Concept zienswijze</w:t>
      </w:r>
    </w:p>
    <w:p w14:paraId="147542FF" w14:textId="77777777" w:rsidR="008D5AFD" w:rsidRDefault="008D5AFD" w:rsidP="008D5AFD">
      <w:pPr>
        <w:rPr>
          <w:rFonts w:eastAsia="Times New Roman" w:cs="Arial"/>
          <w:szCs w:val="20"/>
          <w:lang w:eastAsia="nl-NL"/>
        </w:rPr>
      </w:pPr>
      <w:r>
        <w:rPr>
          <w:rFonts w:eastAsia="Times New Roman" w:cs="Arial"/>
          <w:szCs w:val="20"/>
          <w:lang w:eastAsia="nl-NL"/>
        </w:rPr>
        <w:t>- Strategieplan 2020-2024</w:t>
      </w:r>
    </w:p>
    <w:p w14:paraId="5290C615" w14:textId="6D2AC647" w:rsidR="008D5AFD" w:rsidRPr="00115099" w:rsidRDefault="008D5AFD" w:rsidP="008D5AFD">
      <w:pPr>
        <w:rPr>
          <w:rFonts w:eastAsia="Times New Roman" w:cs="Arial"/>
          <w:szCs w:val="20"/>
          <w:lang w:eastAsia="nl-NL"/>
        </w:rPr>
      </w:pPr>
      <w:r>
        <w:rPr>
          <w:rFonts w:eastAsia="Times New Roman" w:cs="Arial"/>
          <w:szCs w:val="20"/>
          <w:lang w:eastAsia="nl-NL"/>
        </w:rPr>
        <w:t xml:space="preserve">- </w:t>
      </w:r>
      <w:r w:rsidRPr="008D5AFD">
        <w:rPr>
          <w:rFonts w:eastAsia="Times New Roman" w:cs="Arial"/>
          <w:szCs w:val="20"/>
          <w:lang w:eastAsia="nl-NL"/>
        </w:rPr>
        <w:t>Strategieplan placemat</w:t>
      </w:r>
    </w:p>
    <w:p w14:paraId="196EED41" w14:textId="77777777" w:rsidR="003F2071" w:rsidRPr="00115099" w:rsidRDefault="00655A3C" w:rsidP="003F2071">
      <w:pPr>
        <w:tabs>
          <w:tab w:val="left" w:pos="-720"/>
          <w:tab w:val="left" w:pos="0"/>
          <w:tab w:val="left" w:pos="480"/>
          <w:tab w:val="left" w:pos="1394"/>
        </w:tabs>
        <w:suppressAutoHyphens/>
        <w:jc w:val="both"/>
        <w:outlineLvl w:val="0"/>
        <w:rPr>
          <w:rFonts w:cs="Arial"/>
          <w:spacing w:val="-2"/>
        </w:rPr>
      </w:pPr>
      <w:r w:rsidRPr="00115099">
        <w:rPr>
          <w:rFonts w:eastAsia="Times New Roman" w:cs="Arial"/>
          <w:szCs w:val="20"/>
          <w:lang w:eastAsia="nl-NL"/>
        </w:rPr>
        <w:br w:type="page"/>
      </w:r>
      <w:r w:rsidRPr="00115099">
        <w:rPr>
          <w:rFonts w:cs="Arial"/>
          <w:spacing w:val="-2"/>
        </w:rPr>
        <w:lastRenderedPageBreak/>
        <w:t>DE RAAD VAN DE GEMEENTE DONGEN;</w:t>
      </w:r>
    </w:p>
    <w:p w14:paraId="196EED42" w14:textId="77777777" w:rsidR="003F2071" w:rsidRPr="00115099" w:rsidRDefault="003F2071" w:rsidP="003F2071">
      <w:pPr>
        <w:tabs>
          <w:tab w:val="left" w:pos="-720"/>
          <w:tab w:val="left" w:pos="0"/>
          <w:tab w:val="left" w:pos="480"/>
          <w:tab w:val="left" w:pos="1394"/>
        </w:tabs>
        <w:suppressAutoHyphens/>
        <w:jc w:val="both"/>
        <w:rPr>
          <w:rFonts w:cs="Arial"/>
          <w:spacing w:val="-2"/>
        </w:rPr>
      </w:pPr>
    </w:p>
    <w:p w14:paraId="196EED43" w14:textId="77777777" w:rsidR="003F2071" w:rsidRPr="00115099" w:rsidRDefault="003F2071" w:rsidP="003F2071">
      <w:pPr>
        <w:tabs>
          <w:tab w:val="left" w:pos="-720"/>
          <w:tab w:val="left" w:pos="0"/>
          <w:tab w:val="left" w:pos="480"/>
          <w:tab w:val="left" w:pos="1394"/>
        </w:tabs>
        <w:suppressAutoHyphens/>
        <w:jc w:val="both"/>
        <w:rPr>
          <w:rFonts w:cs="Arial"/>
          <w:spacing w:val="-2"/>
        </w:rPr>
      </w:pPr>
    </w:p>
    <w:p w14:paraId="196EED44" w14:textId="24D9E693" w:rsidR="003F2071" w:rsidRPr="00115099" w:rsidRDefault="00655A3C" w:rsidP="003F2071">
      <w:pPr>
        <w:tabs>
          <w:tab w:val="left" w:pos="-720"/>
          <w:tab w:val="left" w:pos="0"/>
          <w:tab w:val="left" w:pos="480"/>
          <w:tab w:val="left" w:pos="1394"/>
        </w:tabs>
        <w:suppressAutoHyphens/>
        <w:jc w:val="both"/>
        <w:rPr>
          <w:rFonts w:cs="Arial"/>
          <w:spacing w:val="-2"/>
        </w:rPr>
      </w:pPr>
      <w:r w:rsidRPr="00115099">
        <w:rPr>
          <w:rFonts w:cs="Arial"/>
          <w:spacing w:val="-2"/>
        </w:rPr>
        <w:t xml:space="preserve">Gelezen het voorstel van </w:t>
      </w:r>
      <w:r w:rsidR="00CA3616" w:rsidRPr="00115099">
        <w:rPr>
          <w:rFonts w:cs="Arial"/>
          <w:spacing w:val="-2"/>
        </w:rPr>
        <w:t xml:space="preserve">het college </w:t>
      </w:r>
      <w:r w:rsidRPr="00115099">
        <w:rPr>
          <w:rFonts w:cs="Arial"/>
          <w:spacing w:val="-2"/>
        </w:rPr>
        <w:t xml:space="preserve">burgemeester en wethouders d.d. </w:t>
      </w:r>
      <w:r w:rsidR="00B30D84">
        <w:rPr>
          <w:rFonts w:cs="Arial"/>
          <w:spacing w:val="-2"/>
        </w:rPr>
        <w:t>28</w:t>
      </w:r>
      <w:r>
        <w:rPr>
          <w:rFonts w:cs="Arial"/>
          <w:spacing w:val="-2"/>
        </w:rPr>
        <w:t xml:space="preserve"> mei 2019</w:t>
      </w:r>
    </w:p>
    <w:p w14:paraId="196EED45" w14:textId="77777777" w:rsidR="003F2071" w:rsidRPr="00115099" w:rsidRDefault="003F2071" w:rsidP="003F2071">
      <w:pPr>
        <w:tabs>
          <w:tab w:val="left" w:pos="-720"/>
          <w:tab w:val="left" w:pos="0"/>
          <w:tab w:val="left" w:pos="480"/>
          <w:tab w:val="left" w:pos="1394"/>
        </w:tabs>
        <w:suppressAutoHyphens/>
        <w:jc w:val="both"/>
        <w:rPr>
          <w:rFonts w:cs="Arial"/>
          <w:spacing w:val="-2"/>
        </w:rPr>
      </w:pPr>
    </w:p>
    <w:p w14:paraId="20EBA612" w14:textId="77777777" w:rsidR="00A06376" w:rsidRDefault="00655A3C" w:rsidP="003F2071">
      <w:pPr>
        <w:tabs>
          <w:tab w:val="left" w:pos="-720"/>
          <w:tab w:val="left" w:pos="0"/>
          <w:tab w:val="left" w:pos="480"/>
          <w:tab w:val="left" w:pos="1394"/>
        </w:tabs>
        <w:suppressAutoHyphens/>
        <w:jc w:val="both"/>
        <w:rPr>
          <w:rFonts w:cs="Arial"/>
          <w:spacing w:val="-2"/>
        </w:rPr>
      </w:pPr>
      <w:r w:rsidRPr="00115099">
        <w:rPr>
          <w:rFonts w:cs="Arial"/>
          <w:spacing w:val="-2"/>
        </w:rPr>
        <w:t>Gelet op</w:t>
      </w:r>
      <w:r w:rsidR="00E76F62">
        <w:rPr>
          <w:rFonts w:cs="Arial"/>
          <w:spacing w:val="-2"/>
        </w:rPr>
        <w:t xml:space="preserve"> </w:t>
      </w:r>
    </w:p>
    <w:p w14:paraId="679315A5" w14:textId="77777777" w:rsidR="00A06376" w:rsidRDefault="00A06376" w:rsidP="003F2071">
      <w:pPr>
        <w:tabs>
          <w:tab w:val="left" w:pos="-720"/>
          <w:tab w:val="left" w:pos="0"/>
          <w:tab w:val="left" w:pos="480"/>
          <w:tab w:val="left" w:pos="1394"/>
        </w:tabs>
        <w:suppressAutoHyphens/>
        <w:jc w:val="both"/>
        <w:rPr>
          <w:rFonts w:cs="Arial"/>
          <w:spacing w:val="-2"/>
        </w:rPr>
      </w:pPr>
    </w:p>
    <w:p w14:paraId="6B467A6E" w14:textId="10B2547A" w:rsidR="00A06376" w:rsidRDefault="00A06376" w:rsidP="003F2071">
      <w:pPr>
        <w:tabs>
          <w:tab w:val="left" w:pos="-720"/>
          <w:tab w:val="left" w:pos="0"/>
          <w:tab w:val="left" w:pos="480"/>
          <w:tab w:val="left" w:pos="1394"/>
        </w:tabs>
        <w:suppressAutoHyphens/>
        <w:jc w:val="both"/>
        <w:rPr>
          <w:rFonts w:cs="Arial"/>
          <w:spacing w:val="-2"/>
        </w:rPr>
      </w:pPr>
      <w:r>
        <w:rPr>
          <w:rFonts w:cs="Arial"/>
          <w:spacing w:val="-2"/>
        </w:rPr>
        <w:t xml:space="preserve">de Gemeentewet </w:t>
      </w:r>
    </w:p>
    <w:p w14:paraId="245F97A0" w14:textId="77777777" w:rsidR="00A06376" w:rsidRDefault="00A06376" w:rsidP="003F2071">
      <w:pPr>
        <w:tabs>
          <w:tab w:val="left" w:pos="-720"/>
          <w:tab w:val="left" w:pos="0"/>
          <w:tab w:val="left" w:pos="480"/>
          <w:tab w:val="left" w:pos="1394"/>
        </w:tabs>
        <w:suppressAutoHyphens/>
        <w:jc w:val="both"/>
        <w:rPr>
          <w:rFonts w:cs="Arial"/>
          <w:spacing w:val="-2"/>
        </w:rPr>
      </w:pPr>
    </w:p>
    <w:p w14:paraId="09D3B5F7" w14:textId="7B113A95" w:rsidR="00A06376" w:rsidRDefault="00A06376" w:rsidP="00A06376">
      <w:pPr>
        <w:tabs>
          <w:tab w:val="left" w:pos="-720"/>
          <w:tab w:val="left" w:pos="0"/>
          <w:tab w:val="left" w:pos="480"/>
          <w:tab w:val="left" w:pos="1394"/>
        </w:tabs>
        <w:suppressAutoHyphens/>
        <w:jc w:val="both"/>
        <w:rPr>
          <w:rFonts w:cs="Arial"/>
          <w:spacing w:val="-2"/>
          <w:szCs w:val="20"/>
        </w:rPr>
      </w:pPr>
      <w:r>
        <w:rPr>
          <w:rFonts w:cs="Arial"/>
          <w:spacing w:val="-2"/>
          <w:szCs w:val="20"/>
        </w:rPr>
        <w:t>Artikel 31 lid 8 van de Gemeenschappelijke Regeling Diamant-groep, de Begroting 2020, Meerjarenbegroting 2021-2023 en het Strategieplan 2020-2024</w:t>
      </w:r>
    </w:p>
    <w:p w14:paraId="02489DA9" w14:textId="77777777" w:rsidR="00A06376" w:rsidRDefault="00A06376" w:rsidP="00A06376">
      <w:pPr>
        <w:tabs>
          <w:tab w:val="left" w:pos="-720"/>
          <w:tab w:val="left" w:pos="0"/>
          <w:tab w:val="left" w:pos="480"/>
          <w:tab w:val="left" w:pos="1394"/>
        </w:tabs>
        <w:suppressAutoHyphens/>
        <w:jc w:val="both"/>
        <w:rPr>
          <w:rFonts w:cs="Arial"/>
          <w:spacing w:val="-2"/>
          <w:szCs w:val="20"/>
        </w:rPr>
      </w:pPr>
    </w:p>
    <w:p w14:paraId="19F87CB4" w14:textId="77777777" w:rsidR="00A06376" w:rsidRDefault="00A06376" w:rsidP="00A06376">
      <w:pPr>
        <w:tabs>
          <w:tab w:val="left" w:pos="-720"/>
          <w:tab w:val="left" w:pos="0"/>
          <w:tab w:val="left" w:pos="480"/>
          <w:tab w:val="left" w:pos="1394"/>
        </w:tabs>
        <w:suppressAutoHyphens/>
        <w:jc w:val="both"/>
        <w:rPr>
          <w:rFonts w:cs="Arial"/>
          <w:spacing w:val="-2"/>
          <w:szCs w:val="20"/>
        </w:rPr>
      </w:pPr>
      <w:r>
        <w:rPr>
          <w:rFonts w:cs="Arial"/>
          <w:spacing w:val="-2"/>
          <w:szCs w:val="20"/>
        </w:rPr>
        <w:t>En</w:t>
      </w:r>
    </w:p>
    <w:p w14:paraId="36D50947" w14:textId="77777777" w:rsidR="00A06376" w:rsidRDefault="00A06376" w:rsidP="00A06376">
      <w:pPr>
        <w:tabs>
          <w:tab w:val="left" w:pos="-720"/>
          <w:tab w:val="left" w:pos="0"/>
          <w:tab w:val="left" w:pos="480"/>
          <w:tab w:val="left" w:pos="1394"/>
        </w:tabs>
        <w:suppressAutoHyphens/>
        <w:jc w:val="both"/>
        <w:rPr>
          <w:rFonts w:cs="Arial"/>
          <w:spacing w:val="-2"/>
          <w:szCs w:val="20"/>
        </w:rPr>
      </w:pPr>
    </w:p>
    <w:p w14:paraId="196EED46" w14:textId="7A025696" w:rsidR="003F2071" w:rsidRPr="00A06376" w:rsidRDefault="00A06376" w:rsidP="003F2071">
      <w:pPr>
        <w:tabs>
          <w:tab w:val="left" w:pos="-720"/>
          <w:tab w:val="left" w:pos="0"/>
          <w:tab w:val="left" w:pos="480"/>
          <w:tab w:val="left" w:pos="1394"/>
        </w:tabs>
        <w:suppressAutoHyphens/>
        <w:jc w:val="both"/>
        <w:rPr>
          <w:rFonts w:cs="Arial"/>
          <w:spacing w:val="-2"/>
          <w:szCs w:val="20"/>
        </w:rPr>
      </w:pPr>
      <w:r>
        <w:rPr>
          <w:rFonts w:cs="Arial"/>
          <w:spacing w:val="-2"/>
          <w:szCs w:val="20"/>
        </w:rPr>
        <w:t>Artikel 32 lid 6 van de Gemeenschappelijke Regeling Diamant-groep en de Jaarrekening 2018</w:t>
      </w:r>
    </w:p>
    <w:p w14:paraId="196EED47" w14:textId="77777777" w:rsidR="003F2071" w:rsidRDefault="003F2071" w:rsidP="003F2071">
      <w:pPr>
        <w:tabs>
          <w:tab w:val="left" w:pos="-720"/>
          <w:tab w:val="left" w:pos="0"/>
          <w:tab w:val="left" w:pos="480"/>
          <w:tab w:val="left" w:pos="1394"/>
        </w:tabs>
        <w:suppressAutoHyphens/>
        <w:jc w:val="both"/>
        <w:rPr>
          <w:rFonts w:cs="Arial"/>
          <w:spacing w:val="-2"/>
        </w:rPr>
      </w:pPr>
    </w:p>
    <w:p w14:paraId="2868679B" w14:textId="77777777" w:rsidR="00A06376" w:rsidRPr="00115099" w:rsidRDefault="00A06376" w:rsidP="003F2071">
      <w:pPr>
        <w:tabs>
          <w:tab w:val="left" w:pos="-720"/>
          <w:tab w:val="left" w:pos="0"/>
          <w:tab w:val="left" w:pos="480"/>
          <w:tab w:val="left" w:pos="1394"/>
        </w:tabs>
        <w:suppressAutoHyphens/>
        <w:jc w:val="both"/>
        <w:rPr>
          <w:rFonts w:cs="Arial"/>
          <w:spacing w:val="-2"/>
        </w:rPr>
      </w:pPr>
    </w:p>
    <w:p w14:paraId="196EED48" w14:textId="77777777" w:rsidR="003F2071" w:rsidRPr="00115099" w:rsidRDefault="00655A3C" w:rsidP="003F2071">
      <w:pPr>
        <w:tabs>
          <w:tab w:val="left" w:pos="-720"/>
          <w:tab w:val="left" w:pos="0"/>
          <w:tab w:val="left" w:pos="480"/>
          <w:tab w:val="left" w:pos="1394"/>
        </w:tabs>
        <w:suppressAutoHyphens/>
        <w:jc w:val="both"/>
        <w:rPr>
          <w:rFonts w:cs="Arial"/>
          <w:spacing w:val="-2"/>
        </w:rPr>
      </w:pPr>
      <w:r w:rsidRPr="00115099">
        <w:rPr>
          <w:rFonts w:cs="Arial"/>
          <w:spacing w:val="-2"/>
        </w:rPr>
        <w:t>b e s l u i t :</w:t>
      </w:r>
    </w:p>
    <w:p w14:paraId="196EED49" w14:textId="77777777" w:rsidR="003F2071" w:rsidRPr="00115099" w:rsidRDefault="003F2071" w:rsidP="003F2071">
      <w:pPr>
        <w:tabs>
          <w:tab w:val="left" w:pos="-720"/>
          <w:tab w:val="left" w:pos="0"/>
          <w:tab w:val="left" w:pos="480"/>
          <w:tab w:val="left" w:pos="1394"/>
        </w:tabs>
        <w:suppressAutoHyphens/>
        <w:jc w:val="both"/>
        <w:rPr>
          <w:rFonts w:cs="Arial"/>
          <w:spacing w:val="-2"/>
        </w:rPr>
      </w:pPr>
    </w:p>
    <w:p w14:paraId="6A914F08" w14:textId="65BAC7D8" w:rsidR="00E76F62" w:rsidRPr="00EA54C2" w:rsidRDefault="00E76F62" w:rsidP="00E76F62">
      <w:pPr>
        <w:ind w:left="705" w:hanging="705"/>
        <w:rPr>
          <w:rFonts w:cs="Arial"/>
        </w:rPr>
      </w:pPr>
      <w:r>
        <w:rPr>
          <w:rFonts w:cs="Arial"/>
          <w:spacing w:val="-2"/>
        </w:rPr>
        <w:t>1</w:t>
      </w:r>
      <w:r>
        <w:rPr>
          <w:rFonts w:cs="Arial"/>
          <w:spacing w:val="-2"/>
        </w:rPr>
        <w:tab/>
      </w:r>
      <w:r w:rsidRPr="00EA54C2">
        <w:rPr>
          <w:rFonts w:cs="Arial"/>
        </w:rPr>
        <w:t>Een zienswijze kenbaar te maken op de begroting 2020-2023 en het strategieplan 2020-2024 van de Diamant-groep die gericht is op de doorontwikkeling van de Diamant-groep tot een breed leer-werkbedrijf en de Diamant-groep te verzoeken om  voor 1 oktober 2019 een uitvoeringsplan op te leveren waarin de financiële en maatschappelijke effecten van voorgenom</w:t>
      </w:r>
      <w:r>
        <w:rPr>
          <w:rFonts w:cs="Arial"/>
        </w:rPr>
        <w:t>en maatregelen vertaald worden;</w:t>
      </w:r>
      <w:r w:rsidRPr="00EA54C2">
        <w:rPr>
          <w:rFonts w:cs="Arial"/>
        </w:rPr>
        <w:t xml:space="preserve"> </w:t>
      </w:r>
    </w:p>
    <w:p w14:paraId="6391C4D7" w14:textId="77777777" w:rsidR="00E76F62" w:rsidRPr="00EA54C2" w:rsidRDefault="00E76F62" w:rsidP="00E76F62">
      <w:pPr>
        <w:rPr>
          <w:rFonts w:cs="Arial"/>
        </w:rPr>
      </w:pPr>
      <w:r w:rsidRPr="00EA54C2">
        <w:rPr>
          <w:rFonts w:cs="Arial"/>
        </w:rPr>
        <w:t>2.</w:t>
      </w:r>
      <w:r w:rsidRPr="00EA54C2">
        <w:rPr>
          <w:rFonts w:cs="Arial"/>
        </w:rPr>
        <w:tab/>
        <w:t>De jaarrekening 2018 voor kennisgeving aan te nemen;</w:t>
      </w:r>
    </w:p>
    <w:p w14:paraId="6A394B43" w14:textId="5878E198" w:rsidR="00E76F62" w:rsidRPr="00115099" w:rsidRDefault="00E76F62" w:rsidP="00E76F62">
      <w:pPr>
        <w:rPr>
          <w:rFonts w:cs="Arial"/>
        </w:rPr>
      </w:pPr>
      <w:r w:rsidRPr="00EA54C2">
        <w:rPr>
          <w:rFonts w:cs="Arial"/>
        </w:rPr>
        <w:t>3.</w:t>
      </w:r>
      <w:r w:rsidRPr="00EA54C2">
        <w:rPr>
          <w:rFonts w:cs="Arial"/>
        </w:rPr>
        <w:tab/>
        <w:t>Het Algemeen Bestuur van de Diamant-gro</w:t>
      </w:r>
      <w:r>
        <w:rPr>
          <w:rFonts w:cs="Arial"/>
        </w:rPr>
        <w:t>ep hiervan in kennis te stellen</w:t>
      </w:r>
      <w:r w:rsidRPr="00EA54C2">
        <w:rPr>
          <w:rFonts w:cs="Arial"/>
        </w:rPr>
        <w:t>.</w:t>
      </w:r>
    </w:p>
    <w:p w14:paraId="196EED4A" w14:textId="5812A97C" w:rsidR="003F2071" w:rsidRPr="00115099" w:rsidRDefault="003F2071" w:rsidP="003F2071">
      <w:pPr>
        <w:tabs>
          <w:tab w:val="left" w:pos="-720"/>
          <w:tab w:val="left" w:pos="0"/>
          <w:tab w:val="left" w:pos="480"/>
          <w:tab w:val="left" w:pos="1394"/>
        </w:tabs>
        <w:suppressAutoHyphens/>
        <w:jc w:val="both"/>
        <w:rPr>
          <w:rFonts w:cs="Arial"/>
          <w:spacing w:val="-2"/>
        </w:rPr>
      </w:pPr>
    </w:p>
    <w:p w14:paraId="196EED4B" w14:textId="77777777" w:rsidR="003F2071" w:rsidRPr="00115099" w:rsidRDefault="003F2071" w:rsidP="003F2071">
      <w:pPr>
        <w:tabs>
          <w:tab w:val="left" w:pos="-720"/>
          <w:tab w:val="left" w:pos="0"/>
          <w:tab w:val="left" w:pos="480"/>
          <w:tab w:val="left" w:pos="1394"/>
        </w:tabs>
        <w:suppressAutoHyphens/>
        <w:jc w:val="both"/>
        <w:rPr>
          <w:rFonts w:cs="Arial"/>
        </w:rPr>
      </w:pPr>
    </w:p>
    <w:p w14:paraId="196EED4C" w14:textId="77777777" w:rsidR="003F2071" w:rsidRPr="00115099" w:rsidRDefault="003F2071" w:rsidP="003F2071">
      <w:pPr>
        <w:tabs>
          <w:tab w:val="left" w:pos="-720"/>
          <w:tab w:val="left" w:pos="0"/>
          <w:tab w:val="left" w:pos="480"/>
          <w:tab w:val="left" w:pos="1394"/>
        </w:tabs>
        <w:suppressAutoHyphens/>
        <w:jc w:val="both"/>
        <w:rPr>
          <w:rFonts w:cs="Arial"/>
          <w:spacing w:val="-2"/>
        </w:rPr>
      </w:pPr>
    </w:p>
    <w:p w14:paraId="196EED4D" w14:textId="77777777" w:rsidR="003F2071" w:rsidRPr="00115099" w:rsidRDefault="003F2071" w:rsidP="003F2071">
      <w:pPr>
        <w:tabs>
          <w:tab w:val="left" w:pos="-720"/>
          <w:tab w:val="left" w:pos="0"/>
          <w:tab w:val="left" w:pos="480"/>
          <w:tab w:val="left" w:pos="1394"/>
        </w:tabs>
        <w:suppressAutoHyphens/>
        <w:jc w:val="both"/>
        <w:rPr>
          <w:rFonts w:cs="Arial"/>
          <w:spacing w:val="-2"/>
        </w:rPr>
      </w:pPr>
    </w:p>
    <w:p w14:paraId="196EED4E" w14:textId="77777777" w:rsidR="003F2071" w:rsidRPr="00115099" w:rsidRDefault="003F2071" w:rsidP="003F2071">
      <w:pPr>
        <w:tabs>
          <w:tab w:val="left" w:pos="-720"/>
          <w:tab w:val="left" w:pos="0"/>
          <w:tab w:val="left" w:pos="480"/>
          <w:tab w:val="left" w:pos="1394"/>
        </w:tabs>
        <w:suppressAutoHyphens/>
        <w:jc w:val="both"/>
        <w:rPr>
          <w:rFonts w:cs="Arial"/>
          <w:spacing w:val="-2"/>
        </w:rPr>
      </w:pPr>
    </w:p>
    <w:p w14:paraId="196EED4F" w14:textId="051AB3AD" w:rsidR="003F2071" w:rsidRPr="00115099" w:rsidRDefault="00655A3C" w:rsidP="003F2071">
      <w:pPr>
        <w:tabs>
          <w:tab w:val="left" w:pos="5670"/>
        </w:tabs>
        <w:suppressAutoHyphens/>
        <w:jc w:val="both"/>
        <w:rPr>
          <w:rFonts w:cs="Arial"/>
          <w:spacing w:val="-2"/>
        </w:rPr>
      </w:pPr>
      <w:r w:rsidRPr="00115099">
        <w:rPr>
          <w:rFonts w:cs="Arial"/>
          <w:spacing w:val="-2"/>
        </w:rPr>
        <w:tab/>
        <w:t>Dongen,</w:t>
      </w:r>
      <w:r w:rsidRPr="00115099">
        <w:rPr>
          <w:rFonts w:cs="Arial"/>
          <w:spacing w:val="-2"/>
        </w:rPr>
        <w:fldChar w:fldCharType="begin"/>
      </w:r>
      <w:r w:rsidRPr="00115099">
        <w:rPr>
          <w:rFonts w:cs="Arial"/>
          <w:spacing w:val="-2"/>
        </w:rPr>
        <w:instrText xml:space="preserve"> set DatumRaadsvergadering "Datum Raadsvergadering" </w:instrText>
      </w:r>
      <w:r w:rsidRPr="00115099">
        <w:rPr>
          <w:rFonts w:cs="Arial"/>
          <w:spacing w:val="-2"/>
        </w:rPr>
        <w:fldChar w:fldCharType="separate"/>
      </w:r>
      <w:bookmarkStart w:id="1" w:name="DatumRaadsvergadering"/>
      <w:r w:rsidRPr="00115099">
        <w:rPr>
          <w:rFonts w:cs="Arial"/>
          <w:spacing w:val="-2"/>
        </w:rPr>
        <w:t>Datum Raadsvergadering</w:t>
      </w:r>
      <w:bookmarkEnd w:id="1"/>
      <w:r w:rsidRPr="00115099">
        <w:rPr>
          <w:rFonts w:cs="Arial"/>
          <w:spacing w:val="-2"/>
        </w:rPr>
        <w:fldChar w:fldCharType="end"/>
      </w:r>
      <w:r w:rsidRPr="00115099">
        <w:rPr>
          <w:rFonts w:cs="Arial"/>
          <w:spacing w:val="-2"/>
        </w:rPr>
        <w:t xml:space="preserve"> </w:t>
      </w:r>
      <w:r w:rsidR="00B30D84">
        <w:rPr>
          <w:rFonts w:cs="Arial"/>
          <w:spacing w:val="-2"/>
        </w:rPr>
        <w:t>4 jul</w:t>
      </w:r>
      <w:r>
        <w:rPr>
          <w:rFonts w:cs="Arial"/>
          <w:spacing w:val="-2"/>
        </w:rPr>
        <w:t>i 2019</w:t>
      </w:r>
    </w:p>
    <w:p w14:paraId="196EED50" w14:textId="77777777" w:rsidR="003F2071" w:rsidRPr="00115099" w:rsidRDefault="003F2071" w:rsidP="003F2071">
      <w:pPr>
        <w:tabs>
          <w:tab w:val="left" w:pos="-720"/>
          <w:tab w:val="left" w:pos="0"/>
          <w:tab w:val="left" w:pos="480"/>
          <w:tab w:val="left" w:pos="1394"/>
        </w:tabs>
        <w:suppressAutoHyphens/>
        <w:jc w:val="both"/>
        <w:rPr>
          <w:rFonts w:cs="Arial"/>
          <w:spacing w:val="-2"/>
        </w:rPr>
      </w:pPr>
    </w:p>
    <w:p w14:paraId="196EED51" w14:textId="77777777" w:rsidR="003F2071" w:rsidRPr="00115099" w:rsidRDefault="003F2071" w:rsidP="003F2071">
      <w:pPr>
        <w:tabs>
          <w:tab w:val="left" w:pos="-720"/>
          <w:tab w:val="left" w:pos="0"/>
          <w:tab w:val="left" w:pos="480"/>
          <w:tab w:val="left" w:pos="1394"/>
        </w:tabs>
        <w:suppressAutoHyphens/>
        <w:jc w:val="both"/>
        <w:rPr>
          <w:rFonts w:cs="Arial"/>
          <w:spacing w:val="-2"/>
        </w:rPr>
      </w:pPr>
    </w:p>
    <w:p w14:paraId="196EED52" w14:textId="77777777" w:rsidR="003F2071" w:rsidRPr="00115099" w:rsidRDefault="00655A3C" w:rsidP="003F2071">
      <w:pPr>
        <w:tabs>
          <w:tab w:val="left" w:pos="5670"/>
        </w:tabs>
        <w:suppressAutoHyphens/>
        <w:jc w:val="both"/>
        <w:rPr>
          <w:rFonts w:cs="Arial"/>
          <w:spacing w:val="-2"/>
        </w:rPr>
      </w:pPr>
      <w:r w:rsidRPr="00115099">
        <w:rPr>
          <w:rFonts w:cs="Arial"/>
          <w:spacing w:val="-2"/>
        </w:rPr>
        <w:tab/>
        <w:t>DE RAAD VOORNOEMD,</w:t>
      </w:r>
    </w:p>
    <w:p w14:paraId="196EED53" w14:textId="77777777" w:rsidR="003F2071" w:rsidRPr="00115099" w:rsidRDefault="003F2071" w:rsidP="003F2071">
      <w:pPr>
        <w:tabs>
          <w:tab w:val="left" w:pos="-720"/>
          <w:tab w:val="left" w:pos="0"/>
          <w:tab w:val="left" w:pos="480"/>
          <w:tab w:val="left" w:pos="1394"/>
        </w:tabs>
        <w:suppressAutoHyphens/>
        <w:jc w:val="both"/>
        <w:rPr>
          <w:rFonts w:cs="Arial"/>
          <w:spacing w:val="-2"/>
        </w:rPr>
      </w:pPr>
    </w:p>
    <w:p w14:paraId="196EED54" w14:textId="77777777" w:rsidR="003F2071" w:rsidRPr="00115099" w:rsidRDefault="003F2071" w:rsidP="003F2071">
      <w:pPr>
        <w:tabs>
          <w:tab w:val="left" w:pos="-720"/>
          <w:tab w:val="left" w:pos="0"/>
          <w:tab w:val="left" w:pos="480"/>
          <w:tab w:val="left" w:pos="1394"/>
        </w:tabs>
        <w:suppressAutoHyphens/>
        <w:jc w:val="both"/>
        <w:rPr>
          <w:rFonts w:cs="Arial"/>
          <w:spacing w:val="-2"/>
        </w:rPr>
      </w:pPr>
    </w:p>
    <w:p w14:paraId="3C63FB50" w14:textId="77777777" w:rsidR="00C90339" w:rsidRPr="00115099" w:rsidRDefault="00C90339" w:rsidP="00C90339">
      <w:pPr>
        <w:tabs>
          <w:tab w:val="left" w:pos="5670"/>
        </w:tabs>
        <w:suppressAutoHyphens/>
        <w:jc w:val="both"/>
        <w:rPr>
          <w:rFonts w:cs="Arial"/>
          <w:spacing w:val="-2"/>
        </w:rPr>
      </w:pPr>
      <w:r>
        <w:rPr>
          <w:color w:val="000000"/>
          <w:spacing w:val="-6"/>
        </w:rPr>
        <w:t>Plv. v</w:t>
      </w:r>
      <w:r w:rsidRPr="00090EAC">
        <w:rPr>
          <w:color w:val="000000"/>
          <w:spacing w:val="-6"/>
        </w:rPr>
        <w:t>oorzitter van de gemeenteraad,</w:t>
      </w:r>
      <w:r>
        <w:rPr>
          <w:color w:val="000000"/>
          <w:spacing w:val="-6"/>
        </w:rPr>
        <w:tab/>
      </w:r>
      <w:r w:rsidRPr="00115099">
        <w:rPr>
          <w:rFonts w:cs="Arial"/>
          <w:spacing w:val="-2"/>
        </w:rPr>
        <w:t>griffier</w:t>
      </w:r>
      <w:r>
        <w:rPr>
          <w:rFonts w:cs="Arial"/>
          <w:spacing w:val="-2"/>
        </w:rPr>
        <w:t>,</w:t>
      </w:r>
    </w:p>
    <w:p w14:paraId="62ACF963" w14:textId="77777777" w:rsidR="00C90339" w:rsidRDefault="00C90339" w:rsidP="00C90339">
      <w:pPr>
        <w:widowControl w:val="0"/>
        <w:shd w:val="clear" w:color="auto" w:fill="FFFFFF"/>
        <w:tabs>
          <w:tab w:val="left" w:pos="700"/>
          <w:tab w:val="left" w:pos="1064"/>
        </w:tabs>
        <w:autoSpaceDE w:val="0"/>
        <w:autoSpaceDN w:val="0"/>
        <w:adjustRightInd w:val="0"/>
        <w:rPr>
          <w:color w:val="000000"/>
          <w:spacing w:val="-6"/>
        </w:rPr>
      </w:pPr>
    </w:p>
    <w:p w14:paraId="20E83630" w14:textId="77777777" w:rsidR="00C90339" w:rsidRDefault="00C90339" w:rsidP="00C90339">
      <w:pPr>
        <w:widowControl w:val="0"/>
        <w:shd w:val="clear" w:color="auto" w:fill="FFFFFF"/>
        <w:tabs>
          <w:tab w:val="left" w:pos="700"/>
          <w:tab w:val="left" w:pos="1064"/>
        </w:tabs>
        <w:autoSpaceDE w:val="0"/>
        <w:autoSpaceDN w:val="0"/>
        <w:adjustRightInd w:val="0"/>
        <w:rPr>
          <w:color w:val="000000"/>
          <w:spacing w:val="-6"/>
        </w:rPr>
      </w:pPr>
    </w:p>
    <w:p w14:paraId="0773A682" w14:textId="77777777" w:rsidR="00C90339" w:rsidRDefault="00C90339" w:rsidP="00C90339">
      <w:pPr>
        <w:widowControl w:val="0"/>
        <w:shd w:val="clear" w:color="auto" w:fill="FFFFFF"/>
        <w:tabs>
          <w:tab w:val="left" w:pos="700"/>
          <w:tab w:val="left" w:pos="1064"/>
        </w:tabs>
        <w:autoSpaceDE w:val="0"/>
        <w:autoSpaceDN w:val="0"/>
        <w:adjustRightInd w:val="0"/>
        <w:rPr>
          <w:color w:val="000000"/>
          <w:spacing w:val="-6"/>
        </w:rPr>
      </w:pPr>
    </w:p>
    <w:p w14:paraId="7AC77F3F" w14:textId="77777777" w:rsidR="00C90339" w:rsidRDefault="00C90339" w:rsidP="00C90339">
      <w:pPr>
        <w:widowControl w:val="0"/>
        <w:shd w:val="clear" w:color="auto" w:fill="FFFFFF"/>
        <w:tabs>
          <w:tab w:val="left" w:pos="700"/>
          <w:tab w:val="left" w:pos="1064"/>
        </w:tabs>
        <w:autoSpaceDE w:val="0"/>
        <w:autoSpaceDN w:val="0"/>
        <w:adjustRightInd w:val="0"/>
        <w:rPr>
          <w:color w:val="000000"/>
          <w:spacing w:val="-6"/>
        </w:rPr>
      </w:pPr>
    </w:p>
    <w:p w14:paraId="526992AA" w14:textId="77777777" w:rsidR="00C90339" w:rsidRDefault="00C90339" w:rsidP="00C90339">
      <w:pPr>
        <w:widowControl w:val="0"/>
        <w:shd w:val="clear" w:color="auto" w:fill="FFFFFF"/>
        <w:tabs>
          <w:tab w:val="left" w:pos="700"/>
          <w:tab w:val="left" w:pos="1064"/>
        </w:tabs>
        <w:autoSpaceDE w:val="0"/>
        <w:autoSpaceDN w:val="0"/>
        <w:adjustRightInd w:val="0"/>
        <w:rPr>
          <w:color w:val="000000"/>
          <w:spacing w:val="-6"/>
        </w:rPr>
      </w:pPr>
    </w:p>
    <w:p w14:paraId="372C6A7C" w14:textId="77777777" w:rsidR="00C90339" w:rsidRPr="00090EAC" w:rsidRDefault="00C90339" w:rsidP="00C90339">
      <w:pPr>
        <w:widowControl w:val="0"/>
        <w:shd w:val="clear" w:color="auto" w:fill="FFFFFF"/>
        <w:tabs>
          <w:tab w:val="left" w:pos="700"/>
          <w:tab w:val="left" w:pos="1064"/>
        </w:tabs>
        <w:autoSpaceDE w:val="0"/>
        <w:autoSpaceDN w:val="0"/>
        <w:adjustRightInd w:val="0"/>
        <w:rPr>
          <w:spacing w:val="-6"/>
        </w:rPr>
      </w:pPr>
      <w:r>
        <w:rPr>
          <w:color w:val="000000"/>
          <w:spacing w:val="-6"/>
        </w:rPr>
        <w:t>P.W.A.M. Brooijmans</w:t>
      </w:r>
      <w:r>
        <w:rPr>
          <w:color w:val="000000"/>
          <w:spacing w:val="-6"/>
        </w:rPr>
        <w:tab/>
      </w:r>
      <w:r>
        <w:rPr>
          <w:color w:val="000000"/>
          <w:spacing w:val="-6"/>
        </w:rPr>
        <w:tab/>
      </w:r>
      <w:r>
        <w:rPr>
          <w:color w:val="000000"/>
          <w:spacing w:val="-6"/>
        </w:rPr>
        <w:tab/>
      </w:r>
      <w:r>
        <w:rPr>
          <w:color w:val="000000"/>
          <w:spacing w:val="-6"/>
        </w:rPr>
        <w:tab/>
      </w:r>
      <w:r>
        <w:rPr>
          <w:color w:val="000000"/>
          <w:spacing w:val="-6"/>
        </w:rPr>
        <w:tab/>
      </w:r>
      <w:r>
        <w:rPr>
          <w:color w:val="000000"/>
          <w:spacing w:val="-6"/>
        </w:rPr>
        <w:tab/>
      </w:r>
      <w:r>
        <w:rPr>
          <w:rFonts w:cs="Arial"/>
        </w:rPr>
        <w:t>C.M.S. Visser MSc</w:t>
      </w:r>
    </w:p>
    <w:p w14:paraId="3DFDF203" w14:textId="77777777" w:rsidR="00C90339" w:rsidRDefault="00C90339" w:rsidP="00C90339"/>
    <w:p w14:paraId="196EED5D" w14:textId="77777777" w:rsidR="003F2071" w:rsidRPr="00115099" w:rsidRDefault="003F2071" w:rsidP="003F2071">
      <w:pPr>
        <w:rPr>
          <w:rFonts w:cs="Arial"/>
        </w:rPr>
      </w:pPr>
      <w:bookmarkStart w:id="2" w:name="_GoBack"/>
      <w:bookmarkEnd w:id="2"/>
    </w:p>
    <w:tbl>
      <w:tblPr>
        <w:tblStyle w:val="Tabelraster"/>
        <w:tblpPr w:leftFromText="142" w:rightFromText="142" w:horzAnchor="margin" w:tblpYSpec="bottom"/>
        <w:tblOverlap w:val="never"/>
        <w:tblW w:w="0" w:type="auto"/>
        <w:tblLook w:val="04A0" w:firstRow="1" w:lastRow="0" w:firstColumn="1" w:lastColumn="0" w:noHBand="0" w:noVBand="1"/>
      </w:tblPr>
      <w:tblGrid>
        <w:gridCol w:w="1315"/>
        <w:gridCol w:w="1315"/>
        <w:gridCol w:w="1316"/>
        <w:gridCol w:w="1316"/>
        <w:gridCol w:w="1316"/>
        <w:gridCol w:w="1316"/>
        <w:gridCol w:w="1316"/>
      </w:tblGrid>
      <w:tr w:rsidR="006F76D3" w14:paraId="196EED5F" w14:textId="77777777" w:rsidTr="00B87CBA">
        <w:trPr>
          <w:trHeight w:val="70"/>
        </w:trPr>
        <w:tc>
          <w:tcPr>
            <w:tcW w:w="9210" w:type="dxa"/>
            <w:gridSpan w:val="7"/>
          </w:tcPr>
          <w:p w14:paraId="196EED5E" w14:textId="56CCE3C7" w:rsidR="0022037E" w:rsidRPr="0022037E" w:rsidRDefault="00B30D84" w:rsidP="00B30D84">
            <w:pPr>
              <w:jc w:val="center"/>
              <w:rPr>
                <w:rFonts w:eastAsia="Calibri" w:cs="Arial"/>
              </w:rPr>
            </w:pPr>
            <w:r>
              <w:rPr>
                <w:rFonts w:eastAsia="Calibri" w:cs="Arial"/>
              </w:rPr>
              <w:t>RAADSVERGADERING D.D. 4 juli</w:t>
            </w:r>
            <w:r w:rsidR="00655A3C">
              <w:rPr>
                <w:rFonts w:cs="Arial"/>
              </w:rPr>
              <w:t xml:space="preserve"> 2019</w:t>
            </w:r>
          </w:p>
        </w:tc>
      </w:tr>
      <w:tr w:rsidR="006F76D3" w14:paraId="196EED67" w14:textId="77777777" w:rsidTr="00B87CBA">
        <w:tc>
          <w:tcPr>
            <w:tcW w:w="1315" w:type="dxa"/>
          </w:tcPr>
          <w:p w14:paraId="196EED60" w14:textId="77777777" w:rsidR="0022037E" w:rsidRPr="0022037E" w:rsidRDefault="0022037E" w:rsidP="00B87CBA">
            <w:pPr>
              <w:jc w:val="center"/>
              <w:rPr>
                <w:rFonts w:eastAsia="Calibri" w:cs="Arial"/>
              </w:rPr>
            </w:pPr>
          </w:p>
        </w:tc>
        <w:tc>
          <w:tcPr>
            <w:tcW w:w="1315" w:type="dxa"/>
          </w:tcPr>
          <w:p w14:paraId="196EED61" w14:textId="77777777" w:rsidR="0022037E" w:rsidRPr="0022037E" w:rsidRDefault="00655A3C" w:rsidP="00B87CBA">
            <w:pPr>
              <w:jc w:val="center"/>
              <w:rPr>
                <w:rFonts w:eastAsia="Calibri" w:cs="Arial"/>
              </w:rPr>
            </w:pPr>
            <w:r w:rsidRPr="0022037E">
              <w:rPr>
                <w:rFonts w:eastAsia="Calibri" w:cs="Arial"/>
              </w:rPr>
              <w:t>VPD</w:t>
            </w:r>
          </w:p>
        </w:tc>
        <w:tc>
          <w:tcPr>
            <w:tcW w:w="1316" w:type="dxa"/>
          </w:tcPr>
          <w:p w14:paraId="196EED62" w14:textId="77777777" w:rsidR="0022037E" w:rsidRPr="0022037E" w:rsidRDefault="00655A3C" w:rsidP="00B87CBA">
            <w:pPr>
              <w:jc w:val="center"/>
              <w:rPr>
                <w:rFonts w:eastAsia="Calibri" w:cs="Arial"/>
              </w:rPr>
            </w:pPr>
            <w:r w:rsidRPr="0022037E">
              <w:rPr>
                <w:rFonts w:eastAsia="Calibri" w:cs="Arial"/>
              </w:rPr>
              <w:t>PvdA</w:t>
            </w:r>
          </w:p>
        </w:tc>
        <w:tc>
          <w:tcPr>
            <w:tcW w:w="1316" w:type="dxa"/>
          </w:tcPr>
          <w:p w14:paraId="196EED63" w14:textId="77777777" w:rsidR="0022037E" w:rsidRPr="0022037E" w:rsidRDefault="00655A3C" w:rsidP="00B87CBA">
            <w:pPr>
              <w:jc w:val="center"/>
              <w:rPr>
                <w:rFonts w:eastAsia="Calibri" w:cs="Arial"/>
              </w:rPr>
            </w:pPr>
            <w:r w:rsidRPr="0022037E">
              <w:rPr>
                <w:rFonts w:eastAsia="Calibri" w:cs="Arial"/>
              </w:rPr>
              <w:t>CDA</w:t>
            </w:r>
          </w:p>
        </w:tc>
        <w:tc>
          <w:tcPr>
            <w:tcW w:w="1316" w:type="dxa"/>
          </w:tcPr>
          <w:p w14:paraId="196EED64" w14:textId="77777777" w:rsidR="0022037E" w:rsidRPr="0022037E" w:rsidRDefault="00655A3C" w:rsidP="00B87CBA">
            <w:pPr>
              <w:jc w:val="center"/>
              <w:rPr>
                <w:rFonts w:eastAsia="Calibri" w:cs="Arial"/>
              </w:rPr>
            </w:pPr>
            <w:r w:rsidRPr="0022037E">
              <w:rPr>
                <w:rFonts w:eastAsia="Calibri" w:cs="Arial"/>
              </w:rPr>
              <w:t>VVD</w:t>
            </w:r>
          </w:p>
        </w:tc>
        <w:tc>
          <w:tcPr>
            <w:tcW w:w="1316" w:type="dxa"/>
          </w:tcPr>
          <w:p w14:paraId="196EED65" w14:textId="77777777" w:rsidR="0022037E" w:rsidRPr="0022037E" w:rsidRDefault="00655A3C" w:rsidP="00B87CBA">
            <w:pPr>
              <w:jc w:val="center"/>
              <w:rPr>
                <w:rFonts w:eastAsia="Calibri" w:cs="Arial"/>
              </w:rPr>
            </w:pPr>
            <w:r w:rsidRPr="0022037E">
              <w:rPr>
                <w:rFonts w:eastAsia="Calibri" w:cs="Arial"/>
              </w:rPr>
              <w:t>D66</w:t>
            </w:r>
          </w:p>
        </w:tc>
        <w:tc>
          <w:tcPr>
            <w:tcW w:w="1316" w:type="dxa"/>
          </w:tcPr>
          <w:p w14:paraId="196EED66" w14:textId="77777777" w:rsidR="0022037E" w:rsidRPr="0022037E" w:rsidRDefault="00655A3C" w:rsidP="00B87CBA">
            <w:pPr>
              <w:jc w:val="center"/>
              <w:rPr>
                <w:rFonts w:eastAsia="Calibri" w:cs="Arial"/>
              </w:rPr>
            </w:pPr>
            <w:r w:rsidRPr="0022037E">
              <w:rPr>
                <w:rFonts w:eastAsia="Calibri" w:cs="Arial"/>
              </w:rPr>
              <w:t>OvD</w:t>
            </w:r>
          </w:p>
        </w:tc>
      </w:tr>
      <w:tr w:rsidR="006F76D3" w14:paraId="196EED6F" w14:textId="77777777" w:rsidTr="00B87CBA">
        <w:tc>
          <w:tcPr>
            <w:tcW w:w="1315" w:type="dxa"/>
          </w:tcPr>
          <w:p w14:paraId="196EED68" w14:textId="77777777" w:rsidR="0022037E" w:rsidRPr="0022037E" w:rsidRDefault="00655A3C" w:rsidP="00B87CBA">
            <w:pPr>
              <w:rPr>
                <w:rFonts w:eastAsia="Calibri" w:cs="Arial"/>
              </w:rPr>
            </w:pPr>
            <w:r w:rsidRPr="0022037E">
              <w:rPr>
                <w:rFonts w:eastAsia="Calibri" w:cs="Arial"/>
              </w:rPr>
              <w:t>VOOR</w:t>
            </w:r>
          </w:p>
        </w:tc>
        <w:tc>
          <w:tcPr>
            <w:tcW w:w="1315" w:type="dxa"/>
          </w:tcPr>
          <w:p w14:paraId="196EED69" w14:textId="77777777" w:rsidR="0022037E" w:rsidRPr="0022037E" w:rsidRDefault="0022037E" w:rsidP="00B87CBA">
            <w:pPr>
              <w:rPr>
                <w:rFonts w:eastAsia="Calibri" w:cs="Arial"/>
              </w:rPr>
            </w:pPr>
          </w:p>
        </w:tc>
        <w:tc>
          <w:tcPr>
            <w:tcW w:w="1316" w:type="dxa"/>
          </w:tcPr>
          <w:p w14:paraId="196EED6A" w14:textId="77777777" w:rsidR="0022037E" w:rsidRPr="0022037E" w:rsidRDefault="0022037E" w:rsidP="00B87CBA">
            <w:pPr>
              <w:rPr>
                <w:rFonts w:eastAsia="Calibri" w:cs="Arial"/>
              </w:rPr>
            </w:pPr>
          </w:p>
        </w:tc>
        <w:tc>
          <w:tcPr>
            <w:tcW w:w="1316" w:type="dxa"/>
          </w:tcPr>
          <w:p w14:paraId="196EED6B" w14:textId="77777777" w:rsidR="0022037E" w:rsidRPr="0022037E" w:rsidRDefault="0022037E" w:rsidP="00B87CBA">
            <w:pPr>
              <w:rPr>
                <w:rFonts w:eastAsia="Calibri" w:cs="Arial"/>
              </w:rPr>
            </w:pPr>
          </w:p>
        </w:tc>
        <w:tc>
          <w:tcPr>
            <w:tcW w:w="1316" w:type="dxa"/>
          </w:tcPr>
          <w:p w14:paraId="196EED6C" w14:textId="77777777" w:rsidR="0022037E" w:rsidRPr="0022037E" w:rsidRDefault="0022037E" w:rsidP="00B87CBA">
            <w:pPr>
              <w:rPr>
                <w:rFonts w:eastAsia="Calibri" w:cs="Arial"/>
              </w:rPr>
            </w:pPr>
          </w:p>
        </w:tc>
        <w:tc>
          <w:tcPr>
            <w:tcW w:w="1316" w:type="dxa"/>
          </w:tcPr>
          <w:p w14:paraId="196EED6D" w14:textId="77777777" w:rsidR="0022037E" w:rsidRPr="0022037E" w:rsidRDefault="0022037E" w:rsidP="00B87CBA">
            <w:pPr>
              <w:rPr>
                <w:rFonts w:eastAsia="Calibri" w:cs="Arial"/>
              </w:rPr>
            </w:pPr>
          </w:p>
        </w:tc>
        <w:tc>
          <w:tcPr>
            <w:tcW w:w="1316" w:type="dxa"/>
          </w:tcPr>
          <w:p w14:paraId="196EED6E" w14:textId="77777777" w:rsidR="0022037E" w:rsidRPr="0022037E" w:rsidRDefault="0022037E" w:rsidP="00B87CBA">
            <w:pPr>
              <w:rPr>
                <w:rFonts w:eastAsia="Calibri" w:cs="Arial"/>
              </w:rPr>
            </w:pPr>
          </w:p>
        </w:tc>
      </w:tr>
      <w:tr w:rsidR="006F76D3" w14:paraId="196EED77" w14:textId="77777777" w:rsidTr="00B87CBA">
        <w:tc>
          <w:tcPr>
            <w:tcW w:w="1315" w:type="dxa"/>
          </w:tcPr>
          <w:p w14:paraId="196EED70" w14:textId="77777777" w:rsidR="0022037E" w:rsidRPr="0022037E" w:rsidRDefault="00655A3C" w:rsidP="00B87CBA">
            <w:pPr>
              <w:rPr>
                <w:rFonts w:eastAsia="Calibri" w:cs="Arial"/>
              </w:rPr>
            </w:pPr>
            <w:r w:rsidRPr="0022037E">
              <w:rPr>
                <w:rFonts w:eastAsia="Calibri" w:cs="Arial"/>
              </w:rPr>
              <w:t>TEGEN</w:t>
            </w:r>
          </w:p>
        </w:tc>
        <w:tc>
          <w:tcPr>
            <w:tcW w:w="1315" w:type="dxa"/>
          </w:tcPr>
          <w:p w14:paraId="196EED71" w14:textId="77777777" w:rsidR="0022037E" w:rsidRPr="0022037E" w:rsidRDefault="0022037E" w:rsidP="00B87CBA">
            <w:pPr>
              <w:rPr>
                <w:rFonts w:eastAsia="Calibri" w:cs="Arial"/>
              </w:rPr>
            </w:pPr>
          </w:p>
        </w:tc>
        <w:tc>
          <w:tcPr>
            <w:tcW w:w="1316" w:type="dxa"/>
          </w:tcPr>
          <w:p w14:paraId="196EED72" w14:textId="77777777" w:rsidR="0022037E" w:rsidRPr="0022037E" w:rsidRDefault="0022037E" w:rsidP="00B87CBA">
            <w:pPr>
              <w:rPr>
                <w:rFonts w:eastAsia="Calibri" w:cs="Arial"/>
              </w:rPr>
            </w:pPr>
          </w:p>
        </w:tc>
        <w:tc>
          <w:tcPr>
            <w:tcW w:w="1316" w:type="dxa"/>
          </w:tcPr>
          <w:p w14:paraId="196EED73" w14:textId="77777777" w:rsidR="0022037E" w:rsidRPr="0022037E" w:rsidRDefault="0022037E" w:rsidP="00B87CBA">
            <w:pPr>
              <w:rPr>
                <w:rFonts w:eastAsia="Calibri" w:cs="Arial"/>
              </w:rPr>
            </w:pPr>
          </w:p>
        </w:tc>
        <w:tc>
          <w:tcPr>
            <w:tcW w:w="1316" w:type="dxa"/>
          </w:tcPr>
          <w:p w14:paraId="196EED74" w14:textId="77777777" w:rsidR="0022037E" w:rsidRPr="0022037E" w:rsidRDefault="0022037E" w:rsidP="00B87CBA">
            <w:pPr>
              <w:rPr>
                <w:rFonts w:eastAsia="Calibri" w:cs="Arial"/>
              </w:rPr>
            </w:pPr>
          </w:p>
        </w:tc>
        <w:tc>
          <w:tcPr>
            <w:tcW w:w="1316" w:type="dxa"/>
          </w:tcPr>
          <w:p w14:paraId="196EED75" w14:textId="77777777" w:rsidR="0022037E" w:rsidRPr="0022037E" w:rsidRDefault="0022037E" w:rsidP="00B87CBA">
            <w:pPr>
              <w:rPr>
                <w:rFonts w:eastAsia="Calibri" w:cs="Arial"/>
              </w:rPr>
            </w:pPr>
          </w:p>
        </w:tc>
        <w:tc>
          <w:tcPr>
            <w:tcW w:w="1316" w:type="dxa"/>
          </w:tcPr>
          <w:p w14:paraId="196EED76" w14:textId="77777777" w:rsidR="0022037E" w:rsidRPr="0022037E" w:rsidRDefault="0022037E" w:rsidP="00B87CBA">
            <w:pPr>
              <w:rPr>
                <w:rFonts w:eastAsia="Calibri" w:cs="Arial"/>
              </w:rPr>
            </w:pPr>
          </w:p>
        </w:tc>
      </w:tr>
      <w:tr w:rsidR="006F76D3" w14:paraId="196EED79" w14:textId="77777777" w:rsidTr="00B87CBA">
        <w:tc>
          <w:tcPr>
            <w:tcW w:w="9210" w:type="dxa"/>
            <w:gridSpan w:val="7"/>
          </w:tcPr>
          <w:p w14:paraId="196EED78" w14:textId="77777777" w:rsidR="0022037E" w:rsidRPr="0022037E" w:rsidRDefault="00655A3C" w:rsidP="00B87CBA">
            <w:pPr>
              <w:jc w:val="center"/>
              <w:rPr>
                <w:rFonts w:eastAsia="Calibri" w:cs="Arial"/>
              </w:rPr>
            </w:pPr>
            <w:r w:rsidRPr="0022037E">
              <w:rPr>
                <w:rFonts w:eastAsia="Calibri" w:cs="Arial"/>
              </w:rPr>
              <w:t>Aangenomen/verworpen/aangehouden</w:t>
            </w:r>
          </w:p>
        </w:tc>
      </w:tr>
    </w:tbl>
    <w:p w14:paraId="196EED7A" w14:textId="77777777" w:rsidR="006F76D3" w:rsidRDefault="006F76D3"/>
    <w:sectPr w:rsidR="006F76D3" w:rsidSect="00237FF2">
      <w:footerReference w:type="default" r:id="rId11"/>
      <w:pgSz w:w="11906" w:h="16838"/>
      <w:pgMar w:top="1418" w:right="1418" w:bottom="170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6EED81" w14:textId="77777777" w:rsidR="00500D0A" w:rsidRDefault="00655A3C">
      <w:r>
        <w:separator/>
      </w:r>
    </w:p>
  </w:endnote>
  <w:endnote w:type="continuationSeparator" w:id="0">
    <w:p w14:paraId="196EED83" w14:textId="77777777" w:rsidR="00500D0A" w:rsidRDefault="00655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Til VL">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EED7B" w14:textId="77777777" w:rsidR="008647CE" w:rsidRDefault="00655A3C" w:rsidP="008647CE">
    <w:pPr>
      <w:pStyle w:val="Koptekst"/>
      <w:rPr>
        <w:rFonts w:eastAsia="Times New Roman" w:cs="Arial"/>
        <w:sz w:val="18"/>
        <w:szCs w:val="18"/>
        <w:lang w:eastAsia="nl-NL"/>
      </w:rPr>
    </w:pPr>
    <w:r w:rsidRPr="003F2071">
      <w:rPr>
        <w:rFonts w:eastAsia="Times New Roman" w:cs="Arial"/>
        <w:sz w:val="18"/>
        <w:szCs w:val="18"/>
        <w:lang w:eastAsia="nl-NL"/>
      </w:rPr>
      <w:t xml:space="preserve">Raadsvoorstel </w:t>
    </w:r>
    <w:r>
      <w:rPr>
        <w:rFonts w:eastAsia="Times New Roman" w:cs="Arial"/>
        <w:sz w:val="18"/>
        <w:szCs w:val="18"/>
        <w:lang w:eastAsia="nl-NL"/>
      </w:rPr>
      <w:t xml:space="preserve"> </w:t>
    </w:r>
  </w:p>
  <w:p w14:paraId="196EED7C" w14:textId="77777777" w:rsidR="003F2071" w:rsidRPr="007F72EB" w:rsidRDefault="00655A3C" w:rsidP="007F72EB">
    <w:pPr>
      <w:pStyle w:val="Koptekst"/>
      <w:rPr>
        <w:sz w:val="16"/>
        <w:szCs w:val="16"/>
      </w:rPr>
    </w:pPr>
    <w:r w:rsidRPr="008647CE">
      <w:rPr>
        <w:sz w:val="18"/>
        <w:szCs w:val="18"/>
      </w:rPr>
      <w:t xml:space="preserve">Zaaknummer: </w:t>
    </w:r>
    <w:r>
      <w:rPr>
        <w:sz w:val="18"/>
        <w:szCs w:val="18"/>
      </w:rPr>
      <w:t>00070206</w:t>
    </w:r>
    <w:r w:rsidRPr="003F2071">
      <w:rPr>
        <w:rFonts w:eastAsia="Times New Roman" w:cs="Arial"/>
        <w:sz w:val="18"/>
        <w:szCs w:val="18"/>
        <w:lang w:eastAsia="nl-NL"/>
      </w:rPr>
      <w:tab/>
    </w:r>
    <w:r w:rsidRPr="003F2071">
      <w:rPr>
        <w:rFonts w:eastAsia="Times New Roman" w:cs="Arial"/>
        <w:sz w:val="18"/>
        <w:szCs w:val="18"/>
        <w:lang w:eastAsia="nl-NL"/>
      </w:rPr>
      <w:tab/>
      <w:t>Pagina -</w:t>
    </w:r>
    <w:r w:rsidRPr="003F2071">
      <w:rPr>
        <w:rFonts w:eastAsia="Times New Roman" w:cs="Arial"/>
        <w:sz w:val="18"/>
        <w:szCs w:val="18"/>
        <w:lang w:eastAsia="nl-NL"/>
      </w:rPr>
      <w:fldChar w:fldCharType="begin"/>
    </w:r>
    <w:r w:rsidRPr="003F2071">
      <w:rPr>
        <w:rFonts w:eastAsia="Times New Roman" w:cs="Arial"/>
        <w:sz w:val="18"/>
        <w:szCs w:val="18"/>
        <w:lang w:eastAsia="nl-NL"/>
      </w:rPr>
      <w:instrText xml:space="preserve"> PAGE </w:instrText>
    </w:r>
    <w:r w:rsidRPr="003F2071">
      <w:rPr>
        <w:rFonts w:eastAsia="Times New Roman" w:cs="Arial"/>
        <w:sz w:val="18"/>
        <w:szCs w:val="18"/>
        <w:lang w:eastAsia="nl-NL"/>
      </w:rPr>
      <w:fldChar w:fldCharType="separate"/>
    </w:r>
    <w:r w:rsidR="00C90339">
      <w:rPr>
        <w:rFonts w:eastAsia="Times New Roman" w:cs="Arial"/>
        <w:noProof/>
        <w:sz w:val="18"/>
        <w:szCs w:val="18"/>
        <w:lang w:eastAsia="nl-NL"/>
      </w:rPr>
      <w:t>7</w:t>
    </w:r>
    <w:r w:rsidRPr="003F2071">
      <w:rPr>
        <w:rFonts w:eastAsia="Times New Roman" w:cs="Arial"/>
        <w:sz w:val="18"/>
        <w:szCs w:val="18"/>
        <w:lang w:eastAsia="nl-NL"/>
      </w:rPr>
      <w:fldChar w:fldCharType="end"/>
    </w:r>
    <w:r w:rsidRPr="003F2071">
      <w:rPr>
        <w:rFonts w:eastAsia="Times New Roman" w:cs="Arial"/>
        <w:sz w:val="18"/>
        <w:szCs w:val="18"/>
        <w:lang w:eastAsia="nl-NL"/>
      </w:rPr>
      <w:t xml:space="preserve">- van </w:t>
    </w:r>
    <w:r w:rsidRPr="003F2071">
      <w:rPr>
        <w:rFonts w:eastAsia="Times New Roman" w:cs="Arial"/>
        <w:sz w:val="18"/>
        <w:szCs w:val="18"/>
        <w:lang w:eastAsia="nl-NL"/>
      </w:rPr>
      <w:fldChar w:fldCharType="begin"/>
    </w:r>
    <w:r w:rsidRPr="003F2071">
      <w:rPr>
        <w:rFonts w:eastAsia="Times New Roman" w:cs="Arial"/>
        <w:sz w:val="18"/>
        <w:szCs w:val="18"/>
        <w:lang w:eastAsia="nl-NL"/>
      </w:rPr>
      <w:instrText xml:space="preserve"> NUMPAGES </w:instrText>
    </w:r>
    <w:r w:rsidRPr="003F2071">
      <w:rPr>
        <w:rFonts w:eastAsia="Times New Roman" w:cs="Arial"/>
        <w:sz w:val="18"/>
        <w:szCs w:val="18"/>
        <w:lang w:eastAsia="nl-NL"/>
      </w:rPr>
      <w:fldChar w:fldCharType="separate"/>
    </w:r>
    <w:r w:rsidR="00C90339">
      <w:rPr>
        <w:rFonts w:eastAsia="Times New Roman" w:cs="Arial"/>
        <w:noProof/>
        <w:sz w:val="18"/>
        <w:szCs w:val="18"/>
        <w:lang w:eastAsia="nl-NL"/>
      </w:rPr>
      <w:t>8</w:t>
    </w:r>
    <w:r w:rsidRPr="003F2071">
      <w:rPr>
        <w:rFonts w:eastAsia="Times New Roman" w:cs="Arial"/>
        <w:sz w:val="18"/>
        <w:szCs w:val="18"/>
        <w:lang w:eastAsia="nl-N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6EED7D" w14:textId="77777777" w:rsidR="00500D0A" w:rsidRDefault="00655A3C">
      <w:r>
        <w:separator/>
      </w:r>
    </w:p>
  </w:footnote>
  <w:footnote w:type="continuationSeparator" w:id="0">
    <w:p w14:paraId="196EED7F" w14:textId="77777777" w:rsidR="00500D0A" w:rsidRDefault="00655A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E2F7C4"/>
    <w:multiLevelType w:val="multilevel"/>
    <w:tmpl w:val="829E6930"/>
    <w:lvl w:ilvl="0">
      <w:numFmt w:val="decimal"/>
      <w:lvlText w:val="%1"/>
      <w:lvlJc w:val="left"/>
      <w:pPr>
        <w:ind w:left="705" w:hanging="705"/>
      </w:pPr>
    </w:lvl>
    <w:lvl w:ilvl="1">
      <w:start w:val="1"/>
      <w:numFmt w:val="decimal"/>
      <w:lvlText w:val="%1.%2"/>
      <w:lvlJc w:val="left"/>
      <w:pPr>
        <w:ind w:left="705" w:hanging="7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9DB9344A"/>
    <w:multiLevelType w:val="hybridMultilevel"/>
    <w:tmpl w:val="7966B476"/>
    <w:lvl w:ilvl="0" w:tplc="A718D2A4">
      <w:start w:val="1"/>
      <w:numFmt w:val="decimal"/>
      <w:lvlText w:val="%1."/>
      <w:lvlJc w:val="left"/>
      <w:pPr>
        <w:ind w:left="720" w:hanging="360"/>
      </w:pPr>
      <w:rPr>
        <w:rFonts w:hint="default"/>
      </w:rPr>
    </w:lvl>
    <w:lvl w:ilvl="1" w:tplc="5D1EA3FA" w:tentative="1">
      <w:start w:val="1"/>
      <w:numFmt w:val="lowerLetter"/>
      <w:lvlText w:val="%2."/>
      <w:lvlJc w:val="left"/>
      <w:pPr>
        <w:ind w:left="1440" w:hanging="360"/>
      </w:pPr>
    </w:lvl>
    <w:lvl w:ilvl="2" w:tplc="29286F54" w:tentative="1">
      <w:start w:val="1"/>
      <w:numFmt w:val="lowerRoman"/>
      <w:lvlText w:val="%3."/>
      <w:lvlJc w:val="right"/>
      <w:pPr>
        <w:ind w:left="2160" w:hanging="180"/>
      </w:pPr>
    </w:lvl>
    <w:lvl w:ilvl="3" w:tplc="78F4AE2E" w:tentative="1">
      <w:start w:val="1"/>
      <w:numFmt w:val="decimal"/>
      <w:lvlText w:val="%4."/>
      <w:lvlJc w:val="left"/>
      <w:pPr>
        <w:ind w:left="2880" w:hanging="360"/>
      </w:pPr>
    </w:lvl>
    <w:lvl w:ilvl="4" w:tplc="A2D8DF7E" w:tentative="1">
      <w:start w:val="1"/>
      <w:numFmt w:val="lowerLetter"/>
      <w:lvlText w:val="%5."/>
      <w:lvlJc w:val="left"/>
      <w:pPr>
        <w:ind w:left="3600" w:hanging="360"/>
      </w:pPr>
    </w:lvl>
    <w:lvl w:ilvl="5" w:tplc="AA7604AC" w:tentative="1">
      <w:start w:val="1"/>
      <w:numFmt w:val="lowerRoman"/>
      <w:lvlText w:val="%6."/>
      <w:lvlJc w:val="right"/>
      <w:pPr>
        <w:ind w:left="4320" w:hanging="180"/>
      </w:pPr>
    </w:lvl>
    <w:lvl w:ilvl="6" w:tplc="B87C0F22" w:tentative="1">
      <w:start w:val="1"/>
      <w:numFmt w:val="decimal"/>
      <w:lvlText w:val="%7."/>
      <w:lvlJc w:val="left"/>
      <w:pPr>
        <w:ind w:left="5040" w:hanging="360"/>
      </w:pPr>
    </w:lvl>
    <w:lvl w:ilvl="7" w:tplc="E5CC4064" w:tentative="1">
      <w:start w:val="1"/>
      <w:numFmt w:val="lowerLetter"/>
      <w:lvlText w:val="%8."/>
      <w:lvlJc w:val="left"/>
      <w:pPr>
        <w:ind w:left="5760" w:hanging="360"/>
      </w:pPr>
    </w:lvl>
    <w:lvl w:ilvl="8" w:tplc="A6B2A546" w:tentative="1">
      <w:start w:val="1"/>
      <w:numFmt w:val="lowerRoman"/>
      <w:lvlText w:val="%9."/>
      <w:lvlJc w:val="right"/>
      <w:pPr>
        <w:ind w:left="6480" w:hanging="180"/>
      </w:pPr>
    </w:lvl>
  </w:abstractNum>
  <w:abstractNum w:abstractNumId="2">
    <w:nsid w:val="ABD2D93C"/>
    <w:multiLevelType w:val="hybridMultilevel"/>
    <w:tmpl w:val="1F36D70A"/>
    <w:lvl w:ilvl="0" w:tplc="89200746">
      <w:numFmt w:val="bullet"/>
      <w:lvlText w:val="-"/>
      <w:lvlJc w:val="left"/>
      <w:pPr>
        <w:ind w:left="1065" w:hanging="705"/>
      </w:pPr>
      <w:rPr>
        <w:rFonts w:ascii="Arial" w:eastAsia="Times New Roman" w:hAnsi="Arial" w:cs="Arial" w:hint="default"/>
        <w:b/>
      </w:rPr>
    </w:lvl>
    <w:lvl w:ilvl="1" w:tplc="5A469A7E" w:tentative="1">
      <w:start w:val="1"/>
      <w:numFmt w:val="bullet"/>
      <w:lvlText w:val="o"/>
      <w:lvlJc w:val="left"/>
      <w:pPr>
        <w:ind w:left="1440" w:hanging="360"/>
      </w:pPr>
      <w:rPr>
        <w:rFonts w:ascii="Courier New" w:hAnsi="Courier New" w:cs="Courier New" w:hint="default"/>
      </w:rPr>
    </w:lvl>
    <w:lvl w:ilvl="2" w:tplc="7632F45E" w:tentative="1">
      <w:start w:val="1"/>
      <w:numFmt w:val="bullet"/>
      <w:lvlText w:val=""/>
      <w:lvlJc w:val="left"/>
      <w:pPr>
        <w:ind w:left="2160" w:hanging="360"/>
      </w:pPr>
      <w:rPr>
        <w:rFonts w:ascii="Wingdings" w:hAnsi="Wingdings" w:hint="default"/>
      </w:rPr>
    </w:lvl>
    <w:lvl w:ilvl="3" w:tplc="4EAEC8C4" w:tentative="1">
      <w:start w:val="1"/>
      <w:numFmt w:val="bullet"/>
      <w:lvlText w:val=""/>
      <w:lvlJc w:val="left"/>
      <w:pPr>
        <w:ind w:left="2880" w:hanging="360"/>
      </w:pPr>
      <w:rPr>
        <w:rFonts w:ascii="Symbol" w:hAnsi="Symbol" w:hint="default"/>
      </w:rPr>
    </w:lvl>
    <w:lvl w:ilvl="4" w:tplc="8FCA9E84" w:tentative="1">
      <w:start w:val="1"/>
      <w:numFmt w:val="bullet"/>
      <w:lvlText w:val="o"/>
      <w:lvlJc w:val="left"/>
      <w:pPr>
        <w:ind w:left="3600" w:hanging="360"/>
      </w:pPr>
      <w:rPr>
        <w:rFonts w:ascii="Courier New" w:hAnsi="Courier New" w:cs="Courier New" w:hint="default"/>
      </w:rPr>
    </w:lvl>
    <w:lvl w:ilvl="5" w:tplc="B8588E6C" w:tentative="1">
      <w:start w:val="1"/>
      <w:numFmt w:val="bullet"/>
      <w:lvlText w:val=""/>
      <w:lvlJc w:val="left"/>
      <w:pPr>
        <w:ind w:left="4320" w:hanging="360"/>
      </w:pPr>
      <w:rPr>
        <w:rFonts w:ascii="Wingdings" w:hAnsi="Wingdings" w:hint="default"/>
      </w:rPr>
    </w:lvl>
    <w:lvl w:ilvl="6" w:tplc="6806221E" w:tentative="1">
      <w:start w:val="1"/>
      <w:numFmt w:val="bullet"/>
      <w:lvlText w:val=""/>
      <w:lvlJc w:val="left"/>
      <w:pPr>
        <w:ind w:left="5040" w:hanging="360"/>
      </w:pPr>
      <w:rPr>
        <w:rFonts w:ascii="Symbol" w:hAnsi="Symbol" w:hint="default"/>
      </w:rPr>
    </w:lvl>
    <w:lvl w:ilvl="7" w:tplc="2602A49E" w:tentative="1">
      <w:start w:val="1"/>
      <w:numFmt w:val="bullet"/>
      <w:lvlText w:val="o"/>
      <w:lvlJc w:val="left"/>
      <w:pPr>
        <w:ind w:left="5760" w:hanging="360"/>
      </w:pPr>
      <w:rPr>
        <w:rFonts w:ascii="Courier New" w:hAnsi="Courier New" w:cs="Courier New" w:hint="default"/>
      </w:rPr>
    </w:lvl>
    <w:lvl w:ilvl="8" w:tplc="EE26DC04" w:tentative="1">
      <w:start w:val="1"/>
      <w:numFmt w:val="bullet"/>
      <w:lvlText w:val=""/>
      <w:lvlJc w:val="left"/>
      <w:pPr>
        <w:ind w:left="6480" w:hanging="360"/>
      </w:pPr>
      <w:rPr>
        <w:rFonts w:ascii="Wingdings" w:hAnsi="Wingdings" w:hint="default"/>
      </w:rPr>
    </w:lvl>
  </w:abstractNum>
  <w:abstractNum w:abstractNumId="3">
    <w:nsid w:val="C3E359C7"/>
    <w:multiLevelType w:val="hybridMultilevel"/>
    <w:tmpl w:val="0966E1E2"/>
    <w:lvl w:ilvl="0" w:tplc="B9E64EDA">
      <w:start w:val="2"/>
      <w:numFmt w:val="bullet"/>
      <w:lvlText w:val="-"/>
      <w:lvlJc w:val="left"/>
      <w:pPr>
        <w:ind w:left="720" w:hanging="360"/>
      </w:pPr>
      <w:rPr>
        <w:rFonts w:ascii="Arial" w:eastAsia="Times New Roman" w:hAnsi="Arial" w:cs="Arial" w:hint="default"/>
        <w:b/>
      </w:rPr>
    </w:lvl>
    <w:lvl w:ilvl="1" w:tplc="6E8C51FC" w:tentative="1">
      <w:start w:val="1"/>
      <w:numFmt w:val="bullet"/>
      <w:lvlText w:val="o"/>
      <w:lvlJc w:val="left"/>
      <w:pPr>
        <w:ind w:left="1440" w:hanging="360"/>
      </w:pPr>
      <w:rPr>
        <w:rFonts w:ascii="Courier New" w:hAnsi="Courier New" w:cs="Courier New" w:hint="default"/>
      </w:rPr>
    </w:lvl>
    <w:lvl w:ilvl="2" w:tplc="8F6469B6" w:tentative="1">
      <w:start w:val="1"/>
      <w:numFmt w:val="bullet"/>
      <w:lvlText w:val=""/>
      <w:lvlJc w:val="left"/>
      <w:pPr>
        <w:ind w:left="2160" w:hanging="360"/>
      </w:pPr>
      <w:rPr>
        <w:rFonts w:ascii="Wingdings" w:hAnsi="Wingdings" w:hint="default"/>
      </w:rPr>
    </w:lvl>
    <w:lvl w:ilvl="3" w:tplc="E53275D6" w:tentative="1">
      <w:start w:val="1"/>
      <w:numFmt w:val="bullet"/>
      <w:lvlText w:val=""/>
      <w:lvlJc w:val="left"/>
      <w:pPr>
        <w:ind w:left="2880" w:hanging="360"/>
      </w:pPr>
      <w:rPr>
        <w:rFonts w:ascii="Symbol" w:hAnsi="Symbol" w:hint="default"/>
      </w:rPr>
    </w:lvl>
    <w:lvl w:ilvl="4" w:tplc="1D42E9B6" w:tentative="1">
      <w:start w:val="1"/>
      <w:numFmt w:val="bullet"/>
      <w:lvlText w:val="o"/>
      <w:lvlJc w:val="left"/>
      <w:pPr>
        <w:ind w:left="3600" w:hanging="360"/>
      </w:pPr>
      <w:rPr>
        <w:rFonts w:ascii="Courier New" w:hAnsi="Courier New" w:cs="Courier New" w:hint="default"/>
      </w:rPr>
    </w:lvl>
    <w:lvl w:ilvl="5" w:tplc="B28C4DA4" w:tentative="1">
      <w:start w:val="1"/>
      <w:numFmt w:val="bullet"/>
      <w:lvlText w:val=""/>
      <w:lvlJc w:val="left"/>
      <w:pPr>
        <w:ind w:left="4320" w:hanging="360"/>
      </w:pPr>
      <w:rPr>
        <w:rFonts w:ascii="Wingdings" w:hAnsi="Wingdings" w:hint="default"/>
      </w:rPr>
    </w:lvl>
    <w:lvl w:ilvl="6" w:tplc="14A677D6" w:tentative="1">
      <w:start w:val="1"/>
      <w:numFmt w:val="bullet"/>
      <w:lvlText w:val=""/>
      <w:lvlJc w:val="left"/>
      <w:pPr>
        <w:ind w:left="5040" w:hanging="360"/>
      </w:pPr>
      <w:rPr>
        <w:rFonts w:ascii="Symbol" w:hAnsi="Symbol" w:hint="default"/>
      </w:rPr>
    </w:lvl>
    <w:lvl w:ilvl="7" w:tplc="CA689B7A" w:tentative="1">
      <w:start w:val="1"/>
      <w:numFmt w:val="bullet"/>
      <w:lvlText w:val="o"/>
      <w:lvlJc w:val="left"/>
      <w:pPr>
        <w:ind w:left="5760" w:hanging="360"/>
      </w:pPr>
      <w:rPr>
        <w:rFonts w:ascii="Courier New" w:hAnsi="Courier New" w:cs="Courier New" w:hint="default"/>
      </w:rPr>
    </w:lvl>
    <w:lvl w:ilvl="8" w:tplc="12E08DF0" w:tentative="1">
      <w:start w:val="1"/>
      <w:numFmt w:val="bullet"/>
      <w:lvlText w:val=""/>
      <w:lvlJc w:val="left"/>
      <w:pPr>
        <w:ind w:left="6480" w:hanging="360"/>
      </w:pPr>
      <w:rPr>
        <w:rFonts w:ascii="Wingdings" w:hAnsi="Wingdings" w:hint="default"/>
      </w:rPr>
    </w:lvl>
  </w:abstractNum>
  <w:abstractNum w:abstractNumId="4">
    <w:nsid w:val="D4AAAB87"/>
    <w:multiLevelType w:val="hybridMultilevel"/>
    <w:tmpl w:val="A8F2FDEC"/>
    <w:lvl w:ilvl="0" w:tplc="6DF86566">
      <w:start w:val="2"/>
      <w:numFmt w:val="bullet"/>
      <w:lvlText w:val="-"/>
      <w:lvlJc w:val="left"/>
      <w:pPr>
        <w:ind w:left="720" w:hanging="360"/>
      </w:pPr>
      <w:rPr>
        <w:rFonts w:ascii="Arial" w:eastAsia="Times New Roman" w:hAnsi="Arial" w:cs="Arial" w:hint="default"/>
        <w:b/>
      </w:rPr>
    </w:lvl>
    <w:lvl w:ilvl="1" w:tplc="5464041C" w:tentative="1">
      <w:start w:val="1"/>
      <w:numFmt w:val="bullet"/>
      <w:lvlText w:val="o"/>
      <w:lvlJc w:val="left"/>
      <w:pPr>
        <w:ind w:left="1440" w:hanging="360"/>
      </w:pPr>
      <w:rPr>
        <w:rFonts w:ascii="Courier New" w:hAnsi="Courier New" w:cs="Courier New" w:hint="default"/>
      </w:rPr>
    </w:lvl>
    <w:lvl w:ilvl="2" w:tplc="08526BC4" w:tentative="1">
      <w:start w:val="1"/>
      <w:numFmt w:val="bullet"/>
      <w:lvlText w:val=""/>
      <w:lvlJc w:val="left"/>
      <w:pPr>
        <w:ind w:left="2160" w:hanging="360"/>
      </w:pPr>
      <w:rPr>
        <w:rFonts w:ascii="Wingdings" w:hAnsi="Wingdings" w:hint="default"/>
      </w:rPr>
    </w:lvl>
    <w:lvl w:ilvl="3" w:tplc="C02C0CD8" w:tentative="1">
      <w:start w:val="1"/>
      <w:numFmt w:val="bullet"/>
      <w:lvlText w:val=""/>
      <w:lvlJc w:val="left"/>
      <w:pPr>
        <w:ind w:left="2880" w:hanging="360"/>
      </w:pPr>
      <w:rPr>
        <w:rFonts w:ascii="Symbol" w:hAnsi="Symbol" w:hint="default"/>
      </w:rPr>
    </w:lvl>
    <w:lvl w:ilvl="4" w:tplc="12689EF6" w:tentative="1">
      <w:start w:val="1"/>
      <w:numFmt w:val="bullet"/>
      <w:lvlText w:val="o"/>
      <w:lvlJc w:val="left"/>
      <w:pPr>
        <w:ind w:left="3600" w:hanging="360"/>
      </w:pPr>
      <w:rPr>
        <w:rFonts w:ascii="Courier New" w:hAnsi="Courier New" w:cs="Courier New" w:hint="default"/>
      </w:rPr>
    </w:lvl>
    <w:lvl w:ilvl="5" w:tplc="D43A7058" w:tentative="1">
      <w:start w:val="1"/>
      <w:numFmt w:val="bullet"/>
      <w:lvlText w:val=""/>
      <w:lvlJc w:val="left"/>
      <w:pPr>
        <w:ind w:left="4320" w:hanging="360"/>
      </w:pPr>
      <w:rPr>
        <w:rFonts w:ascii="Wingdings" w:hAnsi="Wingdings" w:hint="default"/>
      </w:rPr>
    </w:lvl>
    <w:lvl w:ilvl="6" w:tplc="6136AFA4" w:tentative="1">
      <w:start w:val="1"/>
      <w:numFmt w:val="bullet"/>
      <w:lvlText w:val=""/>
      <w:lvlJc w:val="left"/>
      <w:pPr>
        <w:ind w:left="5040" w:hanging="360"/>
      </w:pPr>
      <w:rPr>
        <w:rFonts w:ascii="Symbol" w:hAnsi="Symbol" w:hint="default"/>
      </w:rPr>
    </w:lvl>
    <w:lvl w:ilvl="7" w:tplc="B59CB28E" w:tentative="1">
      <w:start w:val="1"/>
      <w:numFmt w:val="bullet"/>
      <w:lvlText w:val="o"/>
      <w:lvlJc w:val="left"/>
      <w:pPr>
        <w:ind w:left="5760" w:hanging="360"/>
      </w:pPr>
      <w:rPr>
        <w:rFonts w:ascii="Courier New" w:hAnsi="Courier New" w:cs="Courier New" w:hint="default"/>
      </w:rPr>
    </w:lvl>
    <w:lvl w:ilvl="8" w:tplc="8CA4D7A2" w:tentative="1">
      <w:start w:val="1"/>
      <w:numFmt w:val="bullet"/>
      <w:lvlText w:val=""/>
      <w:lvlJc w:val="left"/>
      <w:pPr>
        <w:ind w:left="6480" w:hanging="360"/>
      </w:pPr>
      <w:rPr>
        <w:rFonts w:ascii="Wingdings" w:hAnsi="Wingdings" w:hint="default"/>
      </w:rPr>
    </w:lvl>
  </w:abstractNum>
  <w:abstractNum w:abstractNumId="5">
    <w:nsid w:val="DD7DED6C"/>
    <w:multiLevelType w:val="hybridMultilevel"/>
    <w:tmpl w:val="02DC1792"/>
    <w:lvl w:ilvl="0" w:tplc="BB3EBDD6">
      <w:start w:val="2"/>
      <w:numFmt w:val="bullet"/>
      <w:lvlText w:val="-"/>
      <w:lvlJc w:val="left"/>
      <w:pPr>
        <w:ind w:left="720" w:hanging="360"/>
      </w:pPr>
      <w:rPr>
        <w:rFonts w:ascii="Arial" w:eastAsia="Times New Roman" w:hAnsi="Arial" w:cs="Arial" w:hint="default"/>
      </w:rPr>
    </w:lvl>
    <w:lvl w:ilvl="1" w:tplc="6E28928E" w:tentative="1">
      <w:start w:val="1"/>
      <w:numFmt w:val="bullet"/>
      <w:lvlText w:val="o"/>
      <w:lvlJc w:val="left"/>
      <w:pPr>
        <w:ind w:left="1440" w:hanging="360"/>
      </w:pPr>
      <w:rPr>
        <w:rFonts w:ascii="Courier New" w:hAnsi="Courier New" w:cs="Courier New" w:hint="default"/>
      </w:rPr>
    </w:lvl>
    <w:lvl w:ilvl="2" w:tplc="F5C88B8C" w:tentative="1">
      <w:start w:val="1"/>
      <w:numFmt w:val="bullet"/>
      <w:lvlText w:val=""/>
      <w:lvlJc w:val="left"/>
      <w:pPr>
        <w:ind w:left="2160" w:hanging="360"/>
      </w:pPr>
      <w:rPr>
        <w:rFonts w:ascii="Wingdings" w:hAnsi="Wingdings" w:hint="default"/>
      </w:rPr>
    </w:lvl>
    <w:lvl w:ilvl="3" w:tplc="E56C181A" w:tentative="1">
      <w:start w:val="1"/>
      <w:numFmt w:val="bullet"/>
      <w:lvlText w:val=""/>
      <w:lvlJc w:val="left"/>
      <w:pPr>
        <w:ind w:left="2880" w:hanging="360"/>
      </w:pPr>
      <w:rPr>
        <w:rFonts w:ascii="Symbol" w:hAnsi="Symbol" w:hint="default"/>
      </w:rPr>
    </w:lvl>
    <w:lvl w:ilvl="4" w:tplc="E37A6FF4" w:tentative="1">
      <w:start w:val="1"/>
      <w:numFmt w:val="bullet"/>
      <w:lvlText w:val="o"/>
      <w:lvlJc w:val="left"/>
      <w:pPr>
        <w:ind w:left="3600" w:hanging="360"/>
      </w:pPr>
      <w:rPr>
        <w:rFonts w:ascii="Courier New" w:hAnsi="Courier New" w:cs="Courier New" w:hint="default"/>
      </w:rPr>
    </w:lvl>
    <w:lvl w:ilvl="5" w:tplc="57442F52" w:tentative="1">
      <w:start w:val="1"/>
      <w:numFmt w:val="bullet"/>
      <w:lvlText w:val=""/>
      <w:lvlJc w:val="left"/>
      <w:pPr>
        <w:ind w:left="4320" w:hanging="360"/>
      </w:pPr>
      <w:rPr>
        <w:rFonts w:ascii="Wingdings" w:hAnsi="Wingdings" w:hint="default"/>
      </w:rPr>
    </w:lvl>
    <w:lvl w:ilvl="6" w:tplc="AFB8A41A" w:tentative="1">
      <w:start w:val="1"/>
      <w:numFmt w:val="bullet"/>
      <w:lvlText w:val=""/>
      <w:lvlJc w:val="left"/>
      <w:pPr>
        <w:ind w:left="5040" w:hanging="360"/>
      </w:pPr>
      <w:rPr>
        <w:rFonts w:ascii="Symbol" w:hAnsi="Symbol" w:hint="default"/>
      </w:rPr>
    </w:lvl>
    <w:lvl w:ilvl="7" w:tplc="EE362654" w:tentative="1">
      <w:start w:val="1"/>
      <w:numFmt w:val="bullet"/>
      <w:lvlText w:val="o"/>
      <w:lvlJc w:val="left"/>
      <w:pPr>
        <w:ind w:left="5760" w:hanging="360"/>
      </w:pPr>
      <w:rPr>
        <w:rFonts w:ascii="Courier New" w:hAnsi="Courier New" w:cs="Courier New" w:hint="default"/>
      </w:rPr>
    </w:lvl>
    <w:lvl w:ilvl="8" w:tplc="CF405034" w:tentative="1">
      <w:start w:val="1"/>
      <w:numFmt w:val="bullet"/>
      <w:lvlText w:val=""/>
      <w:lvlJc w:val="left"/>
      <w:pPr>
        <w:ind w:left="6480" w:hanging="360"/>
      </w:pPr>
      <w:rPr>
        <w:rFonts w:ascii="Wingdings" w:hAnsi="Wingdings" w:hint="default"/>
      </w:rPr>
    </w:lvl>
  </w:abstractNum>
  <w:abstractNum w:abstractNumId="6">
    <w:nsid w:val="FAC37FD4"/>
    <w:multiLevelType w:val="hybridMultilevel"/>
    <w:tmpl w:val="5A26F636"/>
    <w:lvl w:ilvl="0" w:tplc="8A00C5F0">
      <w:start w:val="1"/>
      <w:numFmt w:val="bullet"/>
      <w:lvlText w:val=""/>
      <w:lvlJc w:val="left"/>
      <w:pPr>
        <w:tabs>
          <w:tab w:val="num" w:pos="284"/>
        </w:tabs>
        <w:ind w:left="0" w:firstLine="0"/>
      </w:pPr>
      <w:rPr>
        <w:rFonts w:ascii="Symbol" w:hAnsi="Symbol" w:hint="default"/>
      </w:rPr>
    </w:lvl>
    <w:lvl w:ilvl="1" w:tplc="06AC57F4" w:tentative="1">
      <w:start w:val="1"/>
      <w:numFmt w:val="bullet"/>
      <w:lvlText w:val="o"/>
      <w:lvlJc w:val="left"/>
      <w:pPr>
        <w:tabs>
          <w:tab w:val="num" w:pos="1440"/>
        </w:tabs>
        <w:ind w:left="1440" w:hanging="360"/>
      </w:pPr>
      <w:rPr>
        <w:rFonts w:ascii="Courier New" w:hAnsi="Courier New" w:cs="Courier New" w:hint="default"/>
      </w:rPr>
    </w:lvl>
    <w:lvl w:ilvl="2" w:tplc="9AF099C0" w:tentative="1">
      <w:start w:val="1"/>
      <w:numFmt w:val="bullet"/>
      <w:lvlText w:val=""/>
      <w:lvlJc w:val="left"/>
      <w:pPr>
        <w:tabs>
          <w:tab w:val="num" w:pos="2160"/>
        </w:tabs>
        <w:ind w:left="2160" w:hanging="360"/>
      </w:pPr>
      <w:rPr>
        <w:rFonts w:ascii="Wingdings" w:hAnsi="Wingdings" w:hint="default"/>
      </w:rPr>
    </w:lvl>
    <w:lvl w:ilvl="3" w:tplc="E4F2CA40" w:tentative="1">
      <w:start w:val="1"/>
      <w:numFmt w:val="bullet"/>
      <w:lvlText w:val=""/>
      <w:lvlJc w:val="left"/>
      <w:pPr>
        <w:tabs>
          <w:tab w:val="num" w:pos="2880"/>
        </w:tabs>
        <w:ind w:left="2880" w:hanging="360"/>
      </w:pPr>
      <w:rPr>
        <w:rFonts w:ascii="Symbol" w:hAnsi="Symbol" w:hint="default"/>
      </w:rPr>
    </w:lvl>
    <w:lvl w:ilvl="4" w:tplc="8BC0E4D8" w:tentative="1">
      <w:start w:val="1"/>
      <w:numFmt w:val="bullet"/>
      <w:lvlText w:val="o"/>
      <w:lvlJc w:val="left"/>
      <w:pPr>
        <w:tabs>
          <w:tab w:val="num" w:pos="3600"/>
        </w:tabs>
        <w:ind w:left="3600" w:hanging="360"/>
      </w:pPr>
      <w:rPr>
        <w:rFonts w:ascii="Courier New" w:hAnsi="Courier New" w:cs="Courier New" w:hint="default"/>
      </w:rPr>
    </w:lvl>
    <w:lvl w:ilvl="5" w:tplc="E5C0A716" w:tentative="1">
      <w:start w:val="1"/>
      <w:numFmt w:val="bullet"/>
      <w:lvlText w:val=""/>
      <w:lvlJc w:val="left"/>
      <w:pPr>
        <w:tabs>
          <w:tab w:val="num" w:pos="4320"/>
        </w:tabs>
        <w:ind w:left="4320" w:hanging="360"/>
      </w:pPr>
      <w:rPr>
        <w:rFonts w:ascii="Wingdings" w:hAnsi="Wingdings" w:hint="default"/>
      </w:rPr>
    </w:lvl>
    <w:lvl w:ilvl="6" w:tplc="65E67E4E" w:tentative="1">
      <w:start w:val="1"/>
      <w:numFmt w:val="bullet"/>
      <w:lvlText w:val=""/>
      <w:lvlJc w:val="left"/>
      <w:pPr>
        <w:tabs>
          <w:tab w:val="num" w:pos="5040"/>
        </w:tabs>
        <w:ind w:left="5040" w:hanging="360"/>
      </w:pPr>
      <w:rPr>
        <w:rFonts w:ascii="Symbol" w:hAnsi="Symbol" w:hint="default"/>
      </w:rPr>
    </w:lvl>
    <w:lvl w:ilvl="7" w:tplc="E148338E" w:tentative="1">
      <w:start w:val="1"/>
      <w:numFmt w:val="bullet"/>
      <w:lvlText w:val="o"/>
      <w:lvlJc w:val="left"/>
      <w:pPr>
        <w:tabs>
          <w:tab w:val="num" w:pos="5760"/>
        </w:tabs>
        <w:ind w:left="5760" w:hanging="360"/>
      </w:pPr>
      <w:rPr>
        <w:rFonts w:ascii="Courier New" w:hAnsi="Courier New" w:cs="Courier New" w:hint="default"/>
      </w:rPr>
    </w:lvl>
    <w:lvl w:ilvl="8" w:tplc="305EE162" w:tentative="1">
      <w:start w:val="1"/>
      <w:numFmt w:val="bullet"/>
      <w:lvlText w:val=""/>
      <w:lvlJc w:val="left"/>
      <w:pPr>
        <w:tabs>
          <w:tab w:val="num" w:pos="6480"/>
        </w:tabs>
        <w:ind w:left="6480" w:hanging="360"/>
      </w:pPr>
      <w:rPr>
        <w:rFonts w:ascii="Wingdings" w:hAnsi="Wingdings" w:hint="default"/>
      </w:rPr>
    </w:lvl>
  </w:abstractNum>
  <w:abstractNum w:abstractNumId="7">
    <w:nsid w:val="1B8D1C31"/>
    <w:multiLevelType w:val="hybridMultilevel"/>
    <w:tmpl w:val="8DA0D428"/>
    <w:lvl w:ilvl="0" w:tplc="DE6C8CD0">
      <w:start w:val="1"/>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1BC4EC20"/>
    <w:multiLevelType w:val="hybridMultilevel"/>
    <w:tmpl w:val="2318C420"/>
    <w:lvl w:ilvl="0" w:tplc="94701B84">
      <w:start w:val="1"/>
      <w:numFmt w:val="bullet"/>
      <w:lvlText w:val=""/>
      <w:lvlJc w:val="left"/>
      <w:pPr>
        <w:ind w:left="720" w:hanging="360"/>
      </w:pPr>
      <w:rPr>
        <w:rFonts w:ascii="Symbol" w:hAnsi="Symbol" w:hint="default"/>
      </w:rPr>
    </w:lvl>
    <w:lvl w:ilvl="1" w:tplc="E7487C8E" w:tentative="1">
      <w:start w:val="1"/>
      <w:numFmt w:val="bullet"/>
      <w:lvlText w:val="o"/>
      <w:lvlJc w:val="left"/>
      <w:pPr>
        <w:ind w:left="1440" w:hanging="360"/>
      </w:pPr>
      <w:rPr>
        <w:rFonts w:ascii="Courier New" w:hAnsi="Courier New" w:cs="Courier New" w:hint="default"/>
      </w:rPr>
    </w:lvl>
    <w:lvl w:ilvl="2" w:tplc="C74ADE48" w:tentative="1">
      <w:start w:val="1"/>
      <w:numFmt w:val="bullet"/>
      <w:lvlText w:val=""/>
      <w:lvlJc w:val="left"/>
      <w:pPr>
        <w:ind w:left="2160" w:hanging="360"/>
      </w:pPr>
      <w:rPr>
        <w:rFonts w:ascii="Wingdings" w:hAnsi="Wingdings" w:hint="default"/>
      </w:rPr>
    </w:lvl>
    <w:lvl w:ilvl="3" w:tplc="30FCABB6" w:tentative="1">
      <w:start w:val="1"/>
      <w:numFmt w:val="bullet"/>
      <w:lvlText w:val=""/>
      <w:lvlJc w:val="left"/>
      <w:pPr>
        <w:ind w:left="2880" w:hanging="360"/>
      </w:pPr>
      <w:rPr>
        <w:rFonts w:ascii="Symbol" w:hAnsi="Symbol" w:hint="default"/>
      </w:rPr>
    </w:lvl>
    <w:lvl w:ilvl="4" w:tplc="1820CFB6" w:tentative="1">
      <w:start w:val="1"/>
      <w:numFmt w:val="bullet"/>
      <w:lvlText w:val="o"/>
      <w:lvlJc w:val="left"/>
      <w:pPr>
        <w:ind w:left="3600" w:hanging="360"/>
      </w:pPr>
      <w:rPr>
        <w:rFonts w:ascii="Courier New" w:hAnsi="Courier New" w:cs="Courier New" w:hint="default"/>
      </w:rPr>
    </w:lvl>
    <w:lvl w:ilvl="5" w:tplc="FE3E1DA4" w:tentative="1">
      <w:start w:val="1"/>
      <w:numFmt w:val="bullet"/>
      <w:lvlText w:val=""/>
      <w:lvlJc w:val="left"/>
      <w:pPr>
        <w:ind w:left="4320" w:hanging="360"/>
      </w:pPr>
      <w:rPr>
        <w:rFonts w:ascii="Wingdings" w:hAnsi="Wingdings" w:hint="default"/>
      </w:rPr>
    </w:lvl>
    <w:lvl w:ilvl="6" w:tplc="A61E7DC4" w:tentative="1">
      <w:start w:val="1"/>
      <w:numFmt w:val="bullet"/>
      <w:lvlText w:val=""/>
      <w:lvlJc w:val="left"/>
      <w:pPr>
        <w:ind w:left="5040" w:hanging="360"/>
      </w:pPr>
      <w:rPr>
        <w:rFonts w:ascii="Symbol" w:hAnsi="Symbol" w:hint="default"/>
      </w:rPr>
    </w:lvl>
    <w:lvl w:ilvl="7" w:tplc="35A0CD82" w:tentative="1">
      <w:start w:val="1"/>
      <w:numFmt w:val="bullet"/>
      <w:lvlText w:val="o"/>
      <w:lvlJc w:val="left"/>
      <w:pPr>
        <w:ind w:left="5760" w:hanging="360"/>
      </w:pPr>
      <w:rPr>
        <w:rFonts w:ascii="Courier New" w:hAnsi="Courier New" w:cs="Courier New" w:hint="default"/>
      </w:rPr>
    </w:lvl>
    <w:lvl w:ilvl="8" w:tplc="781EAF48" w:tentative="1">
      <w:start w:val="1"/>
      <w:numFmt w:val="bullet"/>
      <w:lvlText w:val=""/>
      <w:lvlJc w:val="left"/>
      <w:pPr>
        <w:ind w:left="6480" w:hanging="360"/>
      </w:pPr>
      <w:rPr>
        <w:rFonts w:ascii="Wingdings" w:hAnsi="Wingdings" w:hint="default"/>
      </w:rPr>
    </w:lvl>
  </w:abstractNum>
  <w:abstractNum w:abstractNumId="9">
    <w:nsid w:val="43055B76"/>
    <w:multiLevelType w:val="hybridMultilevel"/>
    <w:tmpl w:val="1C4857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4FF83F5A"/>
    <w:multiLevelType w:val="hybridMultilevel"/>
    <w:tmpl w:val="2F8EEB6A"/>
    <w:lvl w:ilvl="0" w:tplc="32FA2738">
      <w:start w:val="1"/>
      <w:numFmt w:val="bullet"/>
      <w:lvlText w:val=""/>
      <w:lvlJc w:val="left"/>
      <w:pPr>
        <w:tabs>
          <w:tab w:val="num" w:pos="720"/>
        </w:tabs>
        <w:ind w:left="720" w:hanging="720"/>
      </w:pPr>
      <w:rPr>
        <w:rFonts w:ascii="Symbol" w:hAnsi="Symbol" w:hint="default"/>
      </w:rPr>
    </w:lvl>
    <w:lvl w:ilvl="1" w:tplc="E3107600" w:tentative="1">
      <w:start w:val="1"/>
      <w:numFmt w:val="bullet"/>
      <w:lvlText w:val="o"/>
      <w:lvlJc w:val="left"/>
      <w:pPr>
        <w:tabs>
          <w:tab w:val="num" w:pos="1440"/>
        </w:tabs>
        <w:ind w:left="1440" w:hanging="360"/>
      </w:pPr>
      <w:rPr>
        <w:rFonts w:ascii="Courier New" w:hAnsi="Courier New" w:cs="Courier New" w:hint="default"/>
      </w:rPr>
    </w:lvl>
    <w:lvl w:ilvl="2" w:tplc="7E645C04" w:tentative="1">
      <w:start w:val="1"/>
      <w:numFmt w:val="bullet"/>
      <w:lvlText w:val=""/>
      <w:lvlJc w:val="left"/>
      <w:pPr>
        <w:tabs>
          <w:tab w:val="num" w:pos="2160"/>
        </w:tabs>
        <w:ind w:left="2160" w:hanging="360"/>
      </w:pPr>
      <w:rPr>
        <w:rFonts w:ascii="Wingdings" w:hAnsi="Wingdings" w:hint="default"/>
      </w:rPr>
    </w:lvl>
    <w:lvl w:ilvl="3" w:tplc="98184B64" w:tentative="1">
      <w:start w:val="1"/>
      <w:numFmt w:val="bullet"/>
      <w:lvlText w:val=""/>
      <w:lvlJc w:val="left"/>
      <w:pPr>
        <w:tabs>
          <w:tab w:val="num" w:pos="2880"/>
        </w:tabs>
        <w:ind w:left="2880" w:hanging="360"/>
      </w:pPr>
      <w:rPr>
        <w:rFonts w:ascii="Symbol" w:hAnsi="Symbol" w:hint="default"/>
      </w:rPr>
    </w:lvl>
    <w:lvl w:ilvl="4" w:tplc="908E2BCC" w:tentative="1">
      <w:start w:val="1"/>
      <w:numFmt w:val="bullet"/>
      <w:lvlText w:val="o"/>
      <w:lvlJc w:val="left"/>
      <w:pPr>
        <w:tabs>
          <w:tab w:val="num" w:pos="3600"/>
        </w:tabs>
        <w:ind w:left="3600" w:hanging="360"/>
      </w:pPr>
      <w:rPr>
        <w:rFonts w:ascii="Courier New" w:hAnsi="Courier New" w:cs="Courier New" w:hint="default"/>
      </w:rPr>
    </w:lvl>
    <w:lvl w:ilvl="5" w:tplc="979256AA" w:tentative="1">
      <w:start w:val="1"/>
      <w:numFmt w:val="bullet"/>
      <w:lvlText w:val=""/>
      <w:lvlJc w:val="left"/>
      <w:pPr>
        <w:tabs>
          <w:tab w:val="num" w:pos="4320"/>
        </w:tabs>
        <w:ind w:left="4320" w:hanging="360"/>
      </w:pPr>
      <w:rPr>
        <w:rFonts w:ascii="Wingdings" w:hAnsi="Wingdings" w:hint="default"/>
      </w:rPr>
    </w:lvl>
    <w:lvl w:ilvl="6" w:tplc="22D49B46" w:tentative="1">
      <w:start w:val="1"/>
      <w:numFmt w:val="bullet"/>
      <w:lvlText w:val=""/>
      <w:lvlJc w:val="left"/>
      <w:pPr>
        <w:tabs>
          <w:tab w:val="num" w:pos="5040"/>
        </w:tabs>
        <w:ind w:left="5040" w:hanging="360"/>
      </w:pPr>
      <w:rPr>
        <w:rFonts w:ascii="Symbol" w:hAnsi="Symbol" w:hint="default"/>
      </w:rPr>
    </w:lvl>
    <w:lvl w:ilvl="7" w:tplc="3EDCD5FC" w:tentative="1">
      <w:start w:val="1"/>
      <w:numFmt w:val="bullet"/>
      <w:lvlText w:val="o"/>
      <w:lvlJc w:val="left"/>
      <w:pPr>
        <w:tabs>
          <w:tab w:val="num" w:pos="5760"/>
        </w:tabs>
        <w:ind w:left="5760" w:hanging="360"/>
      </w:pPr>
      <w:rPr>
        <w:rFonts w:ascii="Courier New" w:hAnsi="Courier New" w:cs="Courier New" w:hint="default"/>
      </w:rPr>
    </w:lvl>
    <w:lvl w:ilvl="8" w:tplc="CAE0A144" w:tentative="1">
      <w:start w:val="1"/>
      <w:numFmt w:val="bullet"/>
      <w:lvlText w:val=""/>
      <w:lvlJc w:val="left"/>
      <w:pPr>
        <w:tabs>
          <w:tab w:val="num" w:pos="6480"/>
        </w:tabs>
        <w:ind w:left="6480" w:hanging="360"/>
      </w:pPr>
      <w:rPr>
        <w:rFonts w:ascii="Wingdings" w:hAnsi="Wingdings" w:hint="default"/>
      </w:rPr>
    </w:lvl>
  </w:abstractNum>
  <w:abstractNum w:abstractNumId="11">
    <w:nsid w:val="63A152BB"/>
    <w:multiLevelType w:val="hybridMultilevel"/>
    <w:tmpl w:val="1E70FDA0"/>
    <w:lvl w:ilvl="0" w:tplc="24AC663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6B585507"/>
    <w:multiLevelType w:val="hybridMultilevel"/>
    <w:tmpl w:val="69A0B8EE"/>
    <w:lvl w:ilvl="0" w:tplc="D8C491EA">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6F67C6FD"/>
    <w:multiLevelType w:val="hybridMultilevel"/>
    <w:tmpl w:val="ECE82376"/>
    <w:lvl w:ilvl="0" w:tplc="F2BA57E4">
      <w:start w:val="2"/>
      <w:numFmt w:val="bullet"/>
      <w:lvlText w:val=""/>
      <w:lvlJc w:val="left"/>
      <w:pPr>
        <w:ind w:left="720" w:hanging="360"/>
      </w:pPr>
      <w:rPr>
        <w:rFonts w:ascii="Symbol" w:eastAsia="Times New Roman" w:hAnsi="Symbol" w:cs="Arial" w:hint="default"/>
      </w:rPr>
    </w:lvl>
    <w:lvl w:ilvl="1" w:tplc="39FCEA54" w:tentative="1">
      <w:start w:val="1"/>
      <w:numFmt w:val="bullet"/>
      <w:lvlText w:val="o"/>
      <w:lvlJc w:val="left"/>
      <w:pPr>
        <w:ind w:left="1440" w:hanging="360"/>
      </w:pPr>
      <w:rPr>
        <w:rFonts w:ascii="Courier New" w:hAnsi="Courier New" w:cs="Courier New" w:hint="default"/>
      </w:rPr>
    </w:lvl>
    <w:lvl w:ilvl="2" w:tplc="503A193C" w:tentative="1">
      <w:start w:val="1"/>
      <w:numFmt w:val="bullet"/>
      <w:lvlText w:val=""/>
      <w:lvlJc w:val="left"/>
      <w:pPr>
        <w:ind w:left="2160" w:hanging="360"/>
      </w:pPr>
      <w:rPr>
        <w:rFonts w:ascii="Wingdings" w:hAnsi="Wingdings" w:hint="default"/>
      </w:rPr>
    </w:lvl>
    <w:lvl w:ilvl="3" w:tplc="6290ACFA" w:tentative="1">
      <w:start w:val="1"/>
      <w:numFmt w:val="bullet"/>
      <w:lvlText w:val=""/>
      <w:lvlJc w:val="left"/>
      <w:pPr>
        <w:ind w:left="2880" w:hanging="360"/>
      </w:pPr>
      <w:rPr>
        <w:rFonts w:ascii="Symbol" w:hAnsi="Symbol" w:hint="default"/>
      </w:rPr>
    </w:lvl>
    <w:lvl w:ilvl="4" w:tplc="72A22CC6" w:tentative="1">
      <w:start w:val="1"/>
      <w:numFmt w:val="bullet"/>
      <w:lvlText w:val="o"/>
      <w:lvlJc w:val="left"/>
      <w:pPr>
        <w:ind w:left="3600" w:hanging="360"/>
      </w:pPr>
      <w:rPr>
        <w:rFonts w:ascii="Courier New" w:hAnsi="Courier New" w:cs="Courier New" w:hint="default"/>
      </w:rPr>
    </w:lvl>
    <w:lvl w:ilvl="5" w:tplc="232EFEDA" w:tentative="1">
      <w:start w:val="1"/>
      <w:numFmt w:val="bullet"/>
      <w:lvlText w:val=""/>
      <w:lvlJc w:val="left"/>
      <w:pPr>
        <w:ind w:left="4320" w:hanging="360"/>
      </w:pPr>
      <w:rPr>
        <w:rFonts w:ascii="Wingdings" w:hAnsi="Wingdings" w:hint="default"/>
      </w:rPr>
    </w:lvl>
    <w:lvl w:ilvl="6" w:tplc="82986CB8" w:tentative="1">
      <w:start w:val="1"/>
      <w:numFmt w:val="bullet"/>
      <w:lvlText w:val=""/>
      <w:lvlJc w:val="left"/>
      <w:pPr>
        <w:ind w:left="5040" w:hanging="360"/>
      </w:pPr>
      <w:rPr>
        <w:rFonts w:ascii="Symbol" w:hAnsi="Symbol" w:hint="default"/>
      </w:rPr>
    </w:lvl>
    <w:lvl w:ilvl="7" w:tplc="2F8C7BB0" w:tentative="1">
      <w:start w:val="1"/>
      <w:numFmt w:val="bullet"/>
      <w:lvlText w:val="o"/>
      <w:lvlJc w:val="left"/>
      <w:pPr>
        <w:ind w:left="5760" w:hanging="360"/>
      </w:pPr>
      <w:rPr>
        <w:rFonts w:ascii="Courier New" w:hAnsi="Courier New" w:cs="Courier New" w:hint="default"/>
      </w:rPr>
    </w:lvl>
    <w:lvl w:ilvl="8" w:tplc="AF0A7EB8" w:tentative="1">
      <w:start w:val="1"/>
      <w:numFmt w:val="bullet"/>
      <w:lvlText w:val=""/>
      <w:lvlJc w:val="left"/>
      <w:pPr>
        <w:ind w:left="6480" w:hanging="360"/>
      </w:pPr>
      <w:rPr>
        <w:rFonts w:ascii="Wingdings" w:hAnsi="Wingdings" w:hint="default"/>
      </w:rPr>
    </w:lvl>
  </w:abstractNum>
  <w:abstractNum w:abstractNumId="14">
    <w:nsid w:val="72847D32"/>
    <w:multiLevelType w:val="hybridMultilevel"/>
    <w:tmpl w:val="863AE8B6"/>
    <w:lvl w:ilvl="0" w:tplc="D8C491EA">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7D3B59FB"/>
    <w:multiLevelType w:val="multilevel"/>
    <w:tmpl w:val="9D847BF4"/>
    <w:lvl w:ilvl="0">
      <w:start w:val="1"/>
      <w:numFmt w:val="decimal"/>
      <w:lvlText w:val="%1"/>
      <w:lvlJc w:val="left"/>
      <w:pPr>
        <w:ind w:left="705" w:hanging="705"/>
      </w:pPr>
    </w:lvl>
    <w:lvl w:ilvl="1">
      <w:start w:val="1"/>
      <w:numFmt w:val="decimal"/>
      <w:lvlText w:val="%1.%2"/>
      <w:lvlJc w:val="left"/>
      <w:pPr>
        <w:ind w:left="705" w:hanging="7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7D7AD6CC"/>
    <w:multiLevelType w:val="hybridMultilevel"/>
    <w:tmpl w:val="06F65EC8"/>
    <w:lvl w:ilvl="0" w:tplc="6A443A60">
      <w:start w:val="3"/>
      <w:numFmt w:val="bullet"/>
      <w:lvlText w:val="-"/>
      <w:lvlJc w:val="left"/>
      <w:pPr>
        <w:ind w:left="720" w:hanging="360"/>
      </w:pPr>
      <w:rPr>
        <w:rFonts w:ascii="Arial" w:eastAsia="Times New Roman" w:hAnsi="Arial" w:cs="Arial" w:hint="default"/>
      </w:rPr>
    </w:lvl>
    <w:lvl w:ilvl="1" w:tplc="D526BF94" w:tentative="1">
      <w:start w:val="1"/>
      <w:numFmt w:val="bullet"/>
      <w:lvlText w:val="o"/>
      <w:lvlJc w:val="left"/>
      <w:pPr>
        <w:ind w:left="1440" w:hanging="360"/>
      </w:pPr>
      <w:rPr>
        <w:rFonts w:ascii="Courier New" w:hAnsi="Courier New" w:cs="Courier New" w:hint="default"/>
      </w:rPr>
    </w:lvl>
    <w:lvl w:ilvl="2" w:tplc="451A5EBC" w:tentative="1">
      <w:start w:val="1"/>
      <w:numFmt w:val="bullet"/>
      <w:lvlText w:val=""/>
      <w:lvlJc w:val="left"/>
      <w:pPr>
        <w:ind w:left="2160" w:hanging="360"/>
      </w:pPr>
      <w:rPr>
        <w:rFonts w:ascii="Wingdings" w:hAnsi="Wingdings" w:hint="default"/>
      </w:rPr>
    </w:lvl>
    <w:lvl w:ilvl="3" w:tplc="E67CB562" w:tentative="1">
      <w:start w:val="1"/>
      <w:numFmt w:val="bullet"/>
      <w:lvlText w:val=""/>
      <w:lvlJc w:val="left"/>
      <w:pPr>
        <w:ind w:left="2880" w:hanging="360"/>
      </w:pPr>
      <w:rPr>
        <w:rFonts w:ascii="Symbol" w:hAnsi="Symbol" w:hint="default"/>
      </w:rPr>
    </w:lvl>
    <w:lvl w:ilvl="4" w:tplc="19E2365A" w:tentative="1">
      <w:start w:val="1"/>
      <w:numFmt w:val="bullet"/>
      <w:lvlText w:val="o"/>
      <w:lvlJc w:val="left"/>
      <w:pPr>
        <w:ind w:left="3600" w:hanging="360"/>
      </w:pPr>
      <w:rPr>
        <w:rFonts w:ascii="Courier New" w:hAnsi="Courier New" w:cs="Courier New" w:hint="default"/>
      </w:rPr>
    </w:lvl>
    <w:lvl w:ilvl="5" w:tplc="87E26422" w:tentative="1">
      <w:start w:val="1"/>
      <w:numFmt w:val="bullet"/>
      <w:lvlText w:val=""/>
      <w:lvlJc w:val="left"/>
      <w:pPr>
        <w:ind w:left="4320" w:hanging="360"/>
      </w:pPr>
      <w:rPr>
        <w:rFonts w:ascii="Wingdings" w:hAnsi="Wingdings" w:hint="default"/>
      </w:rPr>
    </w:lvl>
    <w:lvl w:ilvl="6" w:tplc="CE1EEEA4" w:tentative="1">
      <w:start w:val="1"/>
      <w:numFmt w:val="bullet"/>
      <w:lvlText w:val=""/>
      <w:lvlJc w:val="left"/>
      <w:pPr>
        <w:ind w:left="5040" w:hanging="360"/>
      </w:pPr>
      <w:rPr>
        <w:rFonts w:ascii="Symbol" w:hAnsi="Symbol" w:hint="default"/>
      </w:rPr>
    </w:lvl>
    <w:lvl w:ilvl="7" w:tplc="8EF611CE" w:tentative="1">
      <w:start w:val="1"/>
      <w:numFmt w:val="bullet"/>
      <w:lvlText w:val="o"/>
      <w:lvlJc w:val="left"/>
      <w:pPr>
        <w:ind w:left="5760" w:hanging="360"/>
      </w:pPr>
      <w:rPr>
        <w:rFonts w:ascii="Courier New" w:hAnsi="Courier New" w:cs="Courier New" w:hint="default"/>
      </w:rPr>
    </w:lvl>
    <w:lvl w:ilvl="8" w:tplc="8456565A"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13"/>
  </w:num>
  <w:num w:numId="8">
    <w:abstractNumId w:val="8"/>
  </w:num>
  <w:num w:numId="9">
    <w:abstractNumId w:val="2"/>
  </w:num>
  <w:num w:numId="10">
    <w:abstractNumId w:val="3"/>
  </w:num>
  <w:num w:numId="11">
    <w:abstractNumId w:val="4"/>
  </w:num>
  <w:num w:numId="12">
    <w:abstractNumId w:val="16"/>
  </w:num>
  <w:num w:numId="13">
    <w:abstractNumId w:val="11"/>
  </w:num>
  <w:num w:numId="14">
    <w:abstractNumId w:val="7"/>
  </w:num>
  <w:num w:numId="15">
    <w:abstractNumId w:val="9"/>
  </w:num>
  <w:num w:numId="16">
    <w:abstractNumId w:val="1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22C"/>
    <w:rsid w:val="00070F5E"/>
    <w:rsid w:val="000759C3"/>
    <w:rsid w:val="0008270A"/>
    <w:rsid w:val="000879D1"/>
    <w:rsid w:val="00097C0C"/>
    <w:rsid w:val="000C2505"/>
    <w:rsid w:val="000D1447"/>
    <w:rsid w:val="000F3834"/>
    <w:rsid w:val="00115099"/>
    <w:rsid w:val="00170EC5"/>
    <w:rsid w:val="00171803"/>
    <w:rsid w:val="00183BFF"/>
    <w:rsid w:val="001B13BD"/>
    <w:rsid w:val="001B18F6"/>
    <w:rsid w:val="001D4615"/>
    <w:rsid w:val="001E1105"/>
    <w:rsid w:val="00210FB5"/>
    <w:rsid w:val="00217D91"/>
    <w:rsid w:val="0022037E"/>
    <w:rsid w:val="00220EA8"/>
    <w:rsid w:val="00235FCB"/>
    <w:rsid w:val="00237FF2"/>
    <w:rsid w:val="00243827"/>
    <w:rsid w:val="00246350"/>
    <w:rsid w:val="00281117"/>
    <w:rsid w:val="00283B8D"/>
    <w:rsid w:val="00304B90"/>
    <w:rsid w:val="003500DD"/>
    <w:rsid w:val="00350334"/>
    <w:rsid w:val="003D5AA1"/>
    <w:rsid w:val="003D6038"/>
    <w:rsid w:val="003D631A"/>
    <w:rsid w:val="003F122C"/>
    <w:rsid w:val="003F2071"/>
    <w:rsid w:val="00460B28"/>
    <w:rsid w:val="00472E11"/>
    <w:rsid w:val="004E18E9"/>
    <w:rsid w:val="00500884"/>
    <w:rsid w:val="00500D0A"/>
    <w:rsid w:val="00520355"/>
    <w:rsid w:val="005355A5"/>
    <w:rsid w:val="00583D6A"/>
    <w:rsid w:val="005D3BAC"/>
    <w:rsid w:val="0063599E"/>
    <w:rsid w:val="00636342"/>
    <w:rsid w:val="00655A3C"/>
    <w:rsid w:val="006A298E"/>
    <w:rsid w:val="006A68E9"/>
    <w:rsid w:val="006C58FA"/>
    <w:rsid w:val="006F76D3"/>
    <w:rsid w:val="00756BBC"/>
    <w:rsid w:val="007A4A75"/>
    <w:rsid w:val="007C6A60"/>
    <w:rsid w:val="007D034A"/>
    <w:rsid w:val="007F72EB"/>
    <w:rsid w:val="00823343"/>
    <w:rsid w:val="008647CE"/>
    <w:rsid w:val="00885AE4"/>
    <w:rsid w:val="0089786C"/>
    <w:rsid w:val="008D5AFD"/>
    <w:rsid w:val="009039BA"/>
    <w:rsid w:val="0090539C"/>
    <w:rsid w:val="0097046B"/>
    <w:rsid w:val="009A775B"/>
    <w:rsid w:val="009D10A0"/>
    <w:rsid w:val="00A06376"/>
    <w:rsid w:val="00A65F04"/>
    <w:rsid w:val="00A9425F"/>
    <w:rsid w:val="00AF7510"/>
    <w:rsid w:val="00B2085E"/>
    <w:rsid w:val="00B30D84"/>
    <w:rsid w:val="00B41939"/>
    <w:rsid w:val="00B50E32"/>
    <w:rsid w:val="00B568EA"/>
    <w:rsid w:val="00B85F0C"/>
    <w:rsid w:val="00B87CBA"/>
    <w:rsid w:val="00BA3D65"/>
    <w:rsid w:val="00BB42A4"/>
    <w:rsid w:val="00BC4CC8"/>
    <w:rsid w:val="00BE0DE7"/>
    <w:rsid w:val="00C31534"/>
    <w:rsid w:val="00C4694D"/>
    <w:rsid w:val="00C505DD"/>
    <w:rsid w:val="00C855B0"/>
    <w:rsid w:val="00C90339"/>
    <w:rsid w:val="00CA3616"/>
    <w:rsid w:val="00CA7C8F"/>
    <w:rsid w:val="00CF6D84"/>
    <w:rsid w:val="00D62F56"/>
    <w:rsid w:val="00D8704B"/>
    <w:rsid w:val="00D87D01"/>
    <w:rsid w:val="00DB387D"/>
    <w:rsid w:val="00DC44E5"/>
    <w:rsid w:val="00DE1F7F"/>
    <w:rsid w:val="00E7294B"/>
    <w:rsid w:val="00E76F62"/>
    <w:rsid w:val="00EA2A98"/>
    <w:rsid w:val="00EA54C2"/>
    <w:rsid w:val="00EB0C87"/>
    <w:rsid w:val="00EB7657"/>
    <w:rsid w:val="00EE5BC9"/>
    <w:rsid w:val="00EF53CD"/>
    <w:rsid w:val="00EF5C41"/>
    <w:rsid w:val="00F20DE2"/>
    <w:rsid w:val="00F2429B"/>
    <w:rsid w:val="00F435BF"/>
    <w:rsid w:val="00F4425C"/>
    <w:rsid w:val="00F90E9F"/>
    <w:rsid w:val="00F913C2"/>
    <w:rsid w:val="00FA6DA9"/>
    <w:rsid w:val="00FC05C6"/>
    <w:rsid w:val="00FC05FA"/>
    <w:rsid w:val="00FC5697"/>
    <w:rsid w:val="00FF3978"/>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EE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70EC5"/>
    <w:rPr>
      <w:rFonts w:ascii="Arial" w:hAnsi="Arial"/>
      <w:szCs w:val="22"/>
      <w:lang w:eastAsia="en-US"/>
    </w:rPr>
  </w:style>
  <w:style w:type="paragraph" w:styleId="Kop1">
    <w:name w:val="heading 1"/>
    <w:basedOn w:val="Standaard"/>
    <w:next w:val="Standaard"/>
    <w:link w:val="Kop1Char"/>
    <w:uiPriority w:val="9"/>
    <w:qFormat/>
    <w:rsid w:val="00170EC5"/>
    <w:pPr>
      <w:keepNext/>
      <w:spacing w:before="240" w:after="60"/>
      <w:outlineLvl w:val="0"/>
    </w:pPr>
    <w:rPr>
      <w:rFonts w:eastAsia="Times New Roman"/>
      <w:b/>
      <w:bCs/>
      <w:sz w:val="32"/>
      <w:szCs w:val="28"/>
    </w:rPr>
  </w:style>
  <w:style w:type="paragraph" w:styleId="Kop2">
    <w:name w:val="heading 2"/>
    <w:basedOn w:val="Standaard"/>
    <w:next w:val="Standaard"/>
    <w:link w:val="Kop2Char"/>
    <w:uiPriority w:val="9"/>
    <w:semiHidden/>
    <w:unhideWhenUsed/>
    <w:qFormat/>
    <w:rsid w:val="00170EC5"/>
    <w:pPr>
      <w:keepNext/>
      <w:spacing w:before="240" w:after="60"/>
      <w:outlineLvl w:val="1"/>
    </w:pPr>
    <w:rPr>
      <w:rFonts w:eastAsia="Times New Roman"/>
      <w:b/>
      <w:bCs/>
      <w:i/>
      <w:sz w:val="28"/>
      <w:szCs w:val="26"/>
    </w:rPr>
  </w:style>
  <w:style w:type="paragraph" w:styleId="Kop3">
    <w:name w:val="heading 3"/>
    <w:basedOn w:val="Standaard"/>
    <w:next w:val="Standaard"/>
    <w:link w:val="Kop3Char"/>
    <w:uiPriority w:val="9"/>
    <w:semiHidden/>
    <w:unhideWhenUsed/>
    <w:qFormat/>
    <w:rsid w:val="00170EC5"/>
    <w:pPr>
      <w:keepNext/>
      <w:spacing w:before="240" w:after="60"/>
      <w:outlineLvl w:val="2"/>
    </w:pPr>
    <w:rPr>
      <w:rFonts w:eastAsia="Times New Roman"/>
      <w:b/>
      <w:bCs/>
      <w:sz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sid w:val="00170EC5"/>
    <w:rPr>
      <w:rFonts w:ascii="Arial" w:eastAsia="Times New Roman" w:hAnsi="Arial" w:cs="Times New Roman"/>
      <w:b/>
      <w:bCs/>
      <w:sz w:val="32"/>
      <w:szCs w:val="28"/>
    </w:rPr>
  </w:style>
  <w:style w:type="character" w:customStyle="1" w:styleId="Kop2Char">
    <w:name w:val="Kop 2 Char"/>
    <w:link w:val="Kop2"/>
    <w:uiPriority w:val="9"/>
    <w:semiHidden/>
    <w:rsid w:val="00170EC5"/>
    <w:rPr>
      <w:rFonts w:ascii="Arial" w:eastAsia="Times New Roman" w:hAnsi="Arial" w:cs="Times New Roman"/>
      <w:b/>
      <w:bCs/>
      <w:i/>
      <w:sz w:val="28"/>
      <w:szCs w:val="26"/>
    </w:rPr>
  </w:style>
  <w:style w:type="character" w:customStyle="1" w:styleId="Kop3Char">
    <w:name w:val="Kop 3 Char"/>
    <w:link w:val="Kop3"/>
    <w:uiPriority w:val="9"/>
    <w:semiHidden/>
    <w:rsid w:val="00170EC5"/>
    <w:rPr>
      <w:rFonts w:ascii="Arial" w:eastAsia="Times New Roman" w:hAnsi="Arial" w:cs="Times New Roman"/>
      <w:b/>
      <w:bCs/>
      <w:sz w:val="26"/>
    </w:rPr>
  </w:style>
  <w:style w:type="paragraph" w:styleId="Koptekst">
    <w:name w:val="header"/>
    <w:basedOn w:val="Standaard"/>
    <w:link w:val="KoptekstChar"/>
    <w:uiPriority w:val="99"/>
    <w:unhideWhenUsed/>
    <w:rsid w:val="00170EC5"/>
    <w:pPr>
      <w:tabs>
        <w:tab w:val="center" w:pos="4536"/>
        <w:tab w:val="right" w:pos="9072"/>
      </w:tabs>
    </w:pPr>
  </w:style>
  <w:style w:type="character" w:customStyle="1" w:styleId="KoptekstChar">
    <w:name w:val="Koptekst Char"/>
    <w:link w:val="Koptekst"/>
    <w:uiPriority w:val="99"/>
    <w:rsid w:val="00170EC5"/>
    <w:rPr>
      <w:rFonts w:ascii="Arial" w:hAnsi="Arial"/>
      <w:sz w:val="20"/>
    </w:rPr>
  </w:style>
  <w:style w:type="paragraph" w:styleId="Voettekst">
    <w:name w:val="footer"/>
    <w:basedOn w:val="Standaard"/>
    <w:link w:val="VoettekstChar"/>
    <w:uiPriority w:val="99"/>
    <w:unhideWhenUsed/>
    <w:rsid w:val="00170EC5"/>
    <w:pPr>
      <w:tabs>
        <w:tab w:val="center" w:pos="4536"/>
        <w:tab w:val="right" w:pos="9072"/>
      </w:tabs>
    </w:pPr>
  </w:style>
  <w:style w:type="character" w:customStyle="1" w:styleId="VoettekstChar">
    <w:name w:val="Voettekst Char"/>
    <w:link w:val="Voettekst"/>
    <w:uiPriority w:val="99"/>
    <w:rsid w:val="00170EC5"/>
    <w:rPr>
      <w:rFonts w:ascii="Arial" w:hAnsi="Arial"/>
      <w:sz w:val="20"/>
    </w:rPr>
  </w:style>
  <w:style w:type="table" w:styleId="Tabelraster">
    <w:name w:val="Table Grid"/>
    <w:basedOn w:val="Standaardtabel"/>
    <w:rsid w:val="003F20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97756"/>
    <w:rPr>
      <w:rFonts w:ascii="Tahoma" w:hAnsi="Tahoma" w:cs="Tahoma"/>
      <w:sz w:val="16"/>
      <w:szCs w:val="16"/>
    </w:rPr>
  </w:style>
  <w:style w:type="character" w:customStyle="1" w:styleId="BallontekstChar">
    <w:name w:val="Ballontekst Char"/>
    <w:basedOn w:val="Standaardalinea-lettertype"/>
    <w:link w:val="Ballontekst"/>
    <w:uiPriority w:val="99"/>
    <w:semiHidden/>
    <w:rsid w:val="00497756"/>
    <w:rPr>
      <w:rFonts w:ascii="Tahoma" w:hAnsi="Tahoma" w:cs="Tahoma"/>
      <w:sz w:val="16"/>
      <w:szCs w:val="16"/>
    </w:rPr>
  </w:style>
  <w:style w:type="character" w:styleId="Verwijzingopmerking">
    <w:name w:val="annotation reference"/>
    <w:basedOn w:val="Standaardalinea-lettertype"/>
    <w:uiPriority w:val="99"/>
    <w:semiHidden/>
    <w:unhideWhenUsed/>
    <w:rsid w:val="00EA54C2"/>
    <w:rPr>
      <w:sz w:val="16"/>
      <w:szCs w:val="16"/>
    </w:rPr>
  </w:style>
  <w:style w:type="paragraph" w:styleId="Tekstopmerking">
    <w:name w:val="annotation text"/>
    <w:basedOn w:val="Standaard"/>
    <w:link w:val="TekstopmerkingChar"/>
    <w:uiPriority w:val="99"/>
    <w:semiHidden/>
    <w:unhideWhenUsed/>
    <w:rsid w:val="00EA54C2"/>
    <w:rPr>
      <w:szCs w:val="20"/>
    </w:rPr>
  </w:style>
  <w:style w:type="character" w:customStyle="1" w:styleId="TekstopmerkingChar">
    <w:name w:val="Tekst opmerking Char"/>
    <w:basedOn w:val="Standaardalinea-lettertype"/>
    <w:link w:val="Tekstopmerking"/>
    <w:uiPriority w:val="99"/>
    <w:semiHidden/>
    <w:rsid w:val="00EA54C2"/>
    <w:rPr>
      <w:rFonts w:ascii="Arial" w:hAnsi="Arial"/>
      <w:lang w:eastAsia="en-US"/>
    </w:rPr>
  </w:style>
  <w:style w:type="paragraph" w:styleId="Onderwerpvanopmerking">
    <w:name w:val="annotation subject"/>
    <w:basedOn w:val="Tekstopmerking"/>
    <w:next w:val="Tekstopmerking"/>
    <w:link w:val="OnderwerpvanopmerkingChar"/>
    <w:uiPriority w:val="99"/>
    <w:semiHidden/>
    <w:unhideWhenUsed/>
    <w:rsid w:val="00EA54C2"/>
    <w:rPr>
      <w:b/>
      <w:bCs/>
    </w:rPr>
  </w:style>
  <w:style w:type="character" w:customStyle="1" w:styleId="OnderwerpvanopmerkingChar">
    <w:name w:val="Onderwerp van opmerking Char"/>
    <w:basedOn w:val="TekstopmerkingChar"/>
    <w:link w:val="Onderwerpvanopmerking"/>
    <w:uiPriority w:val="99"/>
    <w:semiHidden/>
    <w:rsid w:val="00EA54C2"/>
    <w:rPr>
      <w:rFonts w:ascii="Arial" w:hAnsi="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70EC5"/>
    <w:rPr>
      <w:rFonts w:ascii="Arial" w:hAnsi="Arial"/>
      <w:szCs w:val="22"/>
      <w:lang w:eastAsia="en-US"/>
    </w:rPr>
  </w:style>
  <w:style w:type="paragraph" w:styleId="Kop1">
    <w:name w:val="heading 1"/>
    <w:basedOn w:val="Standaard"/>
    <w:next w:val="Standaard"/>
    <w:link w:val="Kop1Char"/>
    <w:uiPriority w:val="9"/>
    <w:qFormat/>
    <w:rsid w:val="00170EC5"/>
    <w:pPr>
      <w:keepNext/>
      <w:spacing w:before="240" w:after="60"/>
      <w:outlineLvl w:val="0"/>
    </w:pPr>
    <w:rPr>
      <w:rFonts w:eastAsia="Times New Roman"/>
      <w:b/>
      <w:bCs/>
      <w:sz w:val="32"/>
      <w:szCs w:val="28"/>
    </w:rPr>
  </w:style>
  <w:style w:type="paragraph" w:styleId="Kop2">
    <w:name w:val="heading 2"/>
    <w:basedOn w:val="Standaard"/>
    <w:next w:val="Standaard"/>
    <w:link w:val="Kop2Char"/>
    <w:uiPriority w:val="9"/>
    <w:semiHidden/>
    <w:unhideWhenUsed/>
    <w:qFormat/>
    <w:rsid w:val="00170EC5"/>
    <w:pPr>
      <w:keepNext/>
      <w:spacing w:before="240" w:after="60"/>
      <w:outlineLvl w:val="1"/>
    </w:pPr>
    <w:rPr>
      <w:rFonts w:eastAsia="Times New Roman"/>
      <w:b/>
      <w:bCs/>
      <w:i/>
      <w:sz w:val="28"/>
      <w:szCs w:val="26"/>
    </w:rPr>
  </w:style>
  <w:style w:type="paragraph" w:styleId="Kop3">
    <w:name w:val="heading 3"/>
    <w:basedOn w:val="Standaard"/>
    <w:next w:val="Standaard"/>
    <w:link w:val="Kop3Char"/>
    <w:uiPriority w:val="9"/>
    <w:semiHidden/>
    <w:unhideWhenUsed/>
    <w:qFormat/>
    <w:rsid w:val="00170EC5"/>
    <w:pPr>
      <w:keepNext/>
      <w:spacing w:before="240" w:after="60"/>
      <w:outlineLvl w:val="2"/>
    </w:pPr>
    <w:rPr>
      <w:rFonts w:eastAsia="Times New Roman"/>
      <w:b/>
      <w:bCs/>
      <w:sz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sid w:val="00170EC5"/>
    <w:rPr>
      <w:rFonts w:ascii="Arial" w:eastAsia="Times New Roman" w:hAnsi="Arial" w:cs="Times New Roman"/>
      <w:b/>
      <w:bCs/>
      <w:sz w:val="32"/>
      <w:szCs w:val="28"/>
    </w:rPr>
  </w:style>
  <w:style w:type="character" w:customStyle="1" w:styleId="Kop2Char">
    <w:name w:val="Kop 2 Char"/>
    <w:link w:val="Kop2"/>
    <w:uiPriority w:val="9"/>
    <w:semiHidden/>
    <w:rsid w:val="00170EC5"/>
    <w:rPr>
      <w:rFonts w:ascii="Arial" w:eastAsia="Times New Roman" w:hAnsi="Arial" w:cs="Times New Roman"/>
      <w:b/>
      <w:bCs/>
      <w:i/>
      <w:sz w:val="28"/>
      <w:szCs w:val="26"/>
    </w:rPr>
  </w:style>
  <w:style w:type="character" w:customStyle="1" w:styleId="Kop3Char">
    <w:name w:val="Kop 3 Char"/>
    <w:link w:val="Kop3"/>
    <w:uiPriority w:val="9"/>
    <w:semiHidden/>
    <w:rsid w:val="00170EC5"/>
    <w:rPr>
      <w:rFonts w:ascii="Arial" w:eastAsia="Times New Roman" w:hAnsi="Arial" w:cs="Times New Roman"/>
      <w:b/>
      <w:bCs/>
      <w:sz w:val="26"/>
    </w:rPr>
  </w:style>
  <w:style w:type="paragraph" w:styleId="Koptekst">
    <w:name w:val="header"/>
    <w:basedOn w:val="Standaard"/>
    <w:link w:val="KoptekstChar"/>
    <w:uiPriority w:val="99"/>
    <w:unhideWhenUsed/>
    <w:rsid w:val="00170EC5"/>
    <w:pPr>
      <w:tabs>
        <w:tab w:val="center" w:pos="4536"/>
        <w:tab w:val="right" w:pos="9072"/>
      </w:tabs>
    </w:pPr>
  </w:style>
  <w:style w:type="character" w:customStyle="1" w:styleId="KoptekstChar">
    <w:name w:val="Koptekst Char"/>
    <w:link w:val="Koptekst"/>
    <w:uiPriority w:val="99"/>
    <w:rsid w:val="00170EC5"/>
    <w:rPr>
      <w:rFonts w:ascii="Arial" w:hAnsi="Arial"/>
      <w:sz w:val="20"/>
    </w:rPr>
  </w:style>
  <w:style w:type="paragraph" w:styleId="Voettekst">
    <w:name w:val="footer"/>
    <w:basedOn w:val="Standaard"/>
    <w:link w:val="VoettekstChar"/>
    <w:uiPriority w:val="99"/>
    <w:unhideWhenUsed/>
    <w:rsid w:val="00170EC5"/>
    <w:pPr>
      <w:tabs>
        <w:tab w:val="center" w:pos="4536"/>
        <w:tab w:val="right" w:pos="9072"/>
      </w:tabs>
    </w:pPr>
  </w:style>
  <w:style w:type="character" w:customStyle="1" w:styleId="VoettekstChar">
    <w:name w:val="Voettekst Char"/>
    <w:link w:val="Voettekst"/>
    <w:uiPriority w:val="99"/>
    <w:rsid w:val="00170EC5"/>
    <w:rPr>
      <w:rFonts w:ascii="Arial" w:hAnsi="Arial"/>
      <w:sz w:val="20"/>
    </w:rPr>
  </w:style>
  <w:style w:type="table" w:styleId="Tabelraster">
    <w:name w:val="Table Grid"/>
    <w:basedOn w:val="Standaardtabel"/>
    <w:rsid w:val="003F20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97756"/>
    <w:rPr>
      <w:rFonts w:ascii="Tahoma" w:hAnsi="Tahoma" w:cs="Tahoma"/>
      <w:sz w:val="16"/>
      <w:szCs w:val="16"/>
    </w:rPr>
  </w:style>
  <w:style w:type="character" w:customStyle="1" w:styleId="BallontekstChar">
    <w:name w:val="Ballontekst Char"/>
    <w:basedOn w:val="Standaardalinea-lettertype"/>
    <w:link w:val="Ballontekst"/>
    <w:uiPriority w:val="99"/>
    <w:semiHidden/>
    <w:rsid w:val="00497756"/>
    <w:rPr>
      <w:rFonts w:ascii="Tahoma" w:hAnsi="Tahoma" w:cs="Tahoma"/>
      <w:sz w:val="16"/>
      <w:szCs w:val="16"/>
    </w:rPr>
  </w:style>
  <w:style w:type="character" w:styleId="Verwijzingopmerking">
    <w:name w:val="annotation reference"/>
    <w:basedOn w:val="Standaardalinea-lettertype"/>
    <w:uiPriority w:val="99"/>
    <w:semiHidden/>
    <w:unhideWhenUsed/>
    <w:rsid w:val="00EA54C2"/>
    <w:rPr>
      <w:sz w:val="16"/>
      <w:szCs w:val="16"/>
    </w:rPr>
  </w:style>
  <w:style w:type="paragraph" w:styleId="Tekstopmerking">
    <w:name w:val="annotation text"/>
    <w:basedOn w:val="Standaard"/>
    <w:link w:val="TekstopmerkingChar"/>
    <w:uiPriority w:val="99"/>
    <w:semiHidden/>
    <w:unhideWhenUsed/>
    <w:rsid w:val="00EA54C2"/>
    <w:rPr>
      <w:szCs w:val="20"/>
    </w:rPr>
  </w:style>
  <w:style w:type="character" w:customStyle="1" w:styleId="TekstopmerkingChar">
    <w:name w:val="Tekst opmerking Char"/>
    <w:basedOn w:val="Standaardalinea-lettertype"/>
    <w:link w:val="Tekstopmerking"/>
    <w:uiPriority w:val="99"/>
    <w:semiHidden/>
    <w:rsid w:val="00EA54C2"/>
    <w:rPr>
      <w:rFonts w:ascii="Arial" w:hAnsi="Arial"/>
      <w:lang w:eastAsia="en-US"/>
    </w:rPr>
  </w:style>
  <w:style w:type="paragraph" w:styleId="Onderwerpvanopmerking">
    <w:name w:val="annotation subject"/>
    <w:basedOn w:val="Tekstopmerking"/>
    <w:next w:val="Tekstopmerking"/>
    <w:link w:val="OnderwerpvanopmerkingChar"/>
    <w:uiPriority w:val="99"/>
    <w:semiHidden/>
    <w:unhideWhenUsed/>
    <w:rsid w:val="00EA54C2"/>
    <w:rPr>
      <w:b/>
      <w:bCs/>
    </w:rPr>
  </w:style>
  <w:style w:type="character" w:customStyle="1" w:styleId="OnderwerpvanopmerkingChar">
    <w:name w:val="Onderwerp van opmerking Char"/>
    <w:basedOn w:val="TekstopmerkingChar"/>
    <w:link w:val="Onderwerpvanopmerking"/>
    <w:uiPriority w:val="99"/>
    <w:semiHidden/>
    <w:rsid w:val="00EA54C2"/>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Vertrouwelijkheid xmlns="83caa653-61b3-4e71-acea-ebf15249a0ba">Openbaar</Vertrouwelijkheid>
    <Verzenddatum xmlns="83caa653-61b3-4e71-acea-ebf15249a0ba">2019-05-06T22:00:00+00:00</Verzenddatum>
    <Aanvraag_x0020_ZaaktypeId xmlns="83caa653-61b3-4e71-acea-ebf15249a0ba" xsi:nil="true"/>
    <Steller xmlns="83caa653-61b3-4e71-acea-ebf15249a0ba">REGIO\kolir01</Steller>
    <Kanaal xmlns="83caa653-61b3-4e71-acea-ebf15249a0ba">Post</Kanaal>
    <Aanvraag_x0020_Zaaknaam xmlns="83caa653-61b3-4e71-acea-ebf15249a0ba" xsi:nil="true"/>
    <Memo xmlns="83caa653-61b3-4e71-acea-ebf15249a0ba" xsi:nil="true"/>
    <Richting xmlns="83caa653-61b3-4e71-acea-ebf15249a0ba">Inkomend</Richting>
    <Document_x0020_status xmlns="83caa653-61b3-4e71-acea-ebf15249a0ba">Definitief</Document_x0020_status>
    <Registratiedatum xmlns="83caa653-61b3-4e71-acea-ebf15249a0ba">2019-05-06T22:00:00+00:00</Registratiedatum>
    <Batchnummer xmlns="83caa653-61b3-4e71-acea-ebf15249a0ba" xsi:nil="true"/>
    <Systeem_x0020_referentie_x0020_3 xmlns="83caa653-61b3-4e71-acea-ebf15249a0ba" xsi:nil="true"/>
    <Datum_x0020_brief xmlns="83caa653-61b3-4e71-acea-ebf15249a0ba">2019-05-06T22:00:00+00:00</Datum_x0020_brief>
    <Internet_x0020_Publicatie xmlns="83caa653-61b3-4e71-acea-ebf15249a0ba">false</Internet_x0020_Publicatie>
    <Systeem_x0020_referentie_x0020_2 xmlns="83caa653-61b3-4e71-acea-ebf15249a0ba" xsi:nil="true"/>
    <ZaakNummer xmlns="83caa653-61b3-4e71-acea-ebf15249a0ba">00070206</ZaakNummer>
    <Registratienummer xmlns="83caa653-61b3-4e71-acea-ebf15249a0ba">D000372417</Registratienummer>
    <Systeem_x0020_referentie_x0020_1 xmlns="83caa653-61b3-4e71-acea-ebf15249a0ba" xsi:nil="true"/>
    <Aanvraag_x0020_Zaaktypenaam xmlns="83caa653-61b3-4e71-acea-ebf15249a0ba" xsi:nil="true"/>
    <Debiteurnummer xmlns="83caa653-61b3-4e71-acea-ebf15249a0ba" xsi:nil="true"/>
    <Documenttype xmlns="83caa653-61b3-4e71-acea-ebf15249a0ba">Raadsvoorstel / besluit</Documenttype>
    <PIP_x0020_Publicatie xmlns="83caa653-61b3-4e71-acea-ebf15249a0ba">false</PIP_x0020_Publicatie>
    <Is_x0020_Gepubliceerd xmlns="83caa653-61b3-4e71-acea-ebf15249a0ba">false</Is_x0020_Gepubliceerd>
    <Factuurnummer xmlns="83caa653-61b3-4e71-acea-ebf15249a0ba" xsi:nil="true"/>
    <Ontvangstdatum xmlns="83caa653-61b3-4e71-acea-ebf15249a0ba" xsi:nil="true"/>
    <Externe_x0020_referentie xmlns="83caa653-61b3-4e71-acea-ebf15249a0ba" xsi:nil="true"/>
    <Aanvraag_x0020_Zaakeigenaar xmlns="83caa653-61b3-4e71-acea-ebf15249a0ba" xsi:nil="true"/>
    <_Version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Zaak document" ma:contentTypeID="0x010100E50369E0D9C1C54E93FF3C53C6D591AA00D5945FD7A5C34648AA410FC13D49F159" ma:contentTypeVersion="29" ma:contentTypeDescription="Zaak document" ma:contentTypeScope="" ma:versionID="909826375df07f69816ef62b7432445c">
  <xsd:schema xmlns:xsd="http://www.w3.org/2001/XMLSchema" xmlns:xs="http://www.w3.org/2001/XMLSchema" xmlns:p="http://schemas.microsoft.com/office/2006/metadata/properties" xmlns:ns2="83caa653-61b3-4e71-acea-ebf15249a0ba" xmlns:ns3="http://schemas.microsoft.com/sharepoint/v3/fields" targetNamespace="http://schemas.microsoft.com/office/2006/metadata/properties" ma:root="true" ma:fieldsID="d8c98c9301040735873e324ddf24f83e" ns2:_="" ns3:_="">
    <xsd:import namespace="83caa653-61b3-4e71-acea-ebf15249a0ba"/>
    <xsd:import namespace="http://schemas.microsoft.com/sharepoint/v3/fields"/>
    <xsd:element name="properties">
      <xsd:complexType>
        <xsd:sequence>
          <xsd:element name="documentManagement">
            <xsd:complexType>
              <xsd:all>
                <xsd:element ref="ns2:ZaakNummer" minOccurs="0"/>
                <xsd:element ref="ns2:Factuurnummer" minOccurs="0"/>
                <xsd:element ref="ns2:Debiteurnummer" minOccurs="0"/>
                <xsd:element ref="ns2:Registratienummer" minOccurs="0"/>
                <xsd:element ref="ns2:Batchnummer" minOccurs="0"/>
                <xsd:element ref="ns2:Documenttype" minOccurs="0"/>
                <xsd:element ref="ns2:Externe_x0020_referentie" minOccurs="0"/>
                <xsd:element ref="ns2:Systeem_x0020_referentie_x0020_1" minOccurs="0"/>
                <xsd:element ref="ns2:Systeem_x0020_referentie_x0020_2" minOccurs="0"/>
                <xsd:element ref="ns2:Systeem_x0020_referentie_x0020_3" minOccurs="0"/>
                <xsd:element ref="ns2:Kanaal" minOccurs="0"/>
                <xsd:element ref="ns2:Richting" minOccurs="0"/>
                <xsd:element ref="ns2:Document_x0020_status" minOccurs="0"/>
                <xsd:element ref="ns2:Memo" minOccurs="0"/>
                <xsd:element ref="ns2:Vertrouwelijkheid" minOccurs="0"/>
                <xsd:element ref="ns3:_Version" minOccurs="0"/>
                <xsd:element ref="ns2:Datum_x0020_brief" minOccurs="0"/>
                <xsd:element ref="ns2:Ontvangstdatum" minOccurs="0"/>
                <xsd:element ref="ns2:Verzenddatum" minOccurs="0"/>
                <xsd:element ref="ns2:Steller" minOccurs="0"/>
                <xsd:element ref="ns2:PIP_x0020_Publicatie"/>
                <xsd:element ref="ns2:Internet_x0020_Publicatie"/>
                <xsd:element ref="ns2:Is_x0020_Gepubliceerd"/>
                <xsd:element ref="ns2:Aanvraag_x0020_Zaaktypenaam" minOccurs="0"/>
                <xsd:element ref="ns2:Aanvraag_x0020_ZaaktypeId" minOccurs="0"/>
                <xsd:element ref="ns2:Aanvraag_x0020_Zaaknaam" minOccurs="0"/>
                <xsd:element ref="ns2:Aanvraag_x0020_Zaakeigenaar" minOccurs="0"/>
                <xsd:element ref="ns2:Registratie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caa653-61b3-4e71-acea-ebf15249a0ba" elementFormDefault="qualified">
    <xsd:import namespace="http://schemas.microsoft.com/office/2006/documentManagement/types"/>
    <xsd:import namespace="http://schemas.microsoft.com/office/infopath/2007/PartnerControls"/>
    <xsd:element name="ZaakNummer" ma:index="8" nillable="true" ma:displayName="ZaakNummer" ma:default="" ma:internalName="ZaakNummer">
      <xsd:simpleType>
        <xsd:restriction base="dms:Text"/>
      </xsd:simpleType>
    </xsd:element>
    <xsd:element name="Factuurnummer" ma:index="9" nillable="true" ma:displayName="Factuurnummer" ma:default="" ma:internalName="Factuurnummer">
      <xsd:simpleType>
        <xsd:restriction base="dms:Text"/>
      </xsd:simpleType>
    </xsd:element>
    <xsd:element name="Debiteurnummer" ma:index="10" nillable="true" ma:displayName="Debiteurnummer" ma:default="" ma:internalName="Debiteurnummer">
      <xsd:simpleType>
        <xsd:restriction base="dms:Text"/>
      </xsd:simpleType>
    </xsd:element>
    <xsd:element name="Registratienummer" ma:index="11" nillable="true" ma:displayName="Registratienummer" ma:default="" ma:internalName="Registratienummer">
      <xsd:simpleType>
        <xsd:restriction base="dms:Text"/>
      </xsd:simpleType>
    </xsd:element>
    <xsd:element name="Batchnummer" ma:index="12" nillable="true" ma:displayName="Batchnummer" ma:default="" ma:internalName="Batchnummer">
      <xsd:simpleType>
        <xsd:restriction base="dms:Text"/>
      </xsd:simpleType>
    </xsd:element>
    <xsd:element name="Documenttype" ma:index="13" nillable="true" ma:displayName="Documenttype" ma:default="" ma:internalName="Documenttype">
      <xsd:simpleType>
        <xsd:restriction base="dms:Text"/>
      </xsd:simpleType>
    </xsd:element>
    <xsd:element name="Externe_x0020_referentie" ma:index="14" nillable="true" ma:displayName="Externe referentie" ma:default="" ma:internalName="Externe_x0020_referentie">
      <xsd:simpleType>
        <xsd:restriction base="dms:Text"/>
      </xsd:simpleType>
    </xsd:element>
    <xsd:element name="Systeem_x0020_referentie_x0020_1" ma:index="15" nillable="true" ma:displayName="Systeem referentie 1" ma:default="" ma:internalName="Systeem_x0020_referentie_x0020_1">
      <xsd:simpleType>
        <xsd:restriction base="dms:Text"/>
      </xsd:simpleType>
    </xsd:element>
    <xsd:element name="Systeem_x0020_referentie_x0020_2" ma:index="16" nillable="true" ma:displayName="Systeem referentie 2" ma:default="" ma:internalName="Systeem_x0020_referentie_x0020_2">
      <xsd:simpleType>
        <xsd:restriction base="dms:Text"/>
      </xsd:simpleType>
    </xsd:element>
    <xsd:element name="Systeem_x0020_referentie_x0020_3" ma:index="17" nillable="true" ma:displayName="Systeem referentie 3" ma:default="" ma:internalName="Systeem_x0020_referentie_x0020_3">
      <xsd:simpleType>
        <xsd:restriction base="dms:Text"/>
      </xsd:simpleType>
    </xsd:element>
    <xsd:element name="Kanaal" ma:index="18" nillable="true" ma:displayName="Kanaal" ma:default="Post" ma:internalName="Kanaal">
      <xsd:simpleType>
        <xsd:restriction base="dms:Choice">
          <xsd:enumeration value="Post"/>
          <xsd:enumeration value="Balie"/>
          <xsd:enumeration value="Telefoon"/>
          <xsd:enumeration value="Web"/>
        </xsd:restriction>
      </xsd:simpleType>
    </xsd:element>
    <xsd:element name="Richting" ma:index="19" nillable="true" ma:displayName="Richting" ma:default="Inkomend" ma:internalName="Richting">
      <xsd:simpleType>
        <xsd:restriction base="dms:Choice">
          <xsd:enumeration value="Inkomend"/>
          <xsd:enumeration value="Uitgaand"/>
          <xsd:enumeration value="Intern"/>
        </xsd:restriction>
      </xsd:simpleType>
    </xsd:element>
    <xsd:element name="Document_x0020_status" ma:index="20" nillable="true" ma:displayName="Document status" ma:default="" ma:internalName="Document_x0020_status">
      <xsd:simpleType>
        <xsd:restriction base="dms:Choice">
          <xsd:enumeration value="Concept"/>
          <xsd:enumeration value="Definitief"/>
        </xsd:restriction>
      </xsd:simpleType>
    </xsd:element>
    <xsd:element name="Memo" ma:index="21" nillable="true" ma:displayName="Memo" ma:default="" ma:internalName="Memo">
      <xsd:simpleType>
        <xsd:restriction base="dms:Note">
          <xsd:maxLength value="255"/>
        </xsd:restriction>
      </xsd:simpleType>
    </xsd:element>
    <xsd:element name="Vertrouwelijkheid" ma:index="22" nillable="true" ma:displayName="Vertrouwelijkheid" ma:default="Openbaar" ma:internalName="Vertrouwelijkheid">
      <xsd:simpleType>
        <xsd:restriction base="dms:Choice">
          <xsd:enumeration value="Openbaar"/>
          <xsd:enumeration value="Vertrouwelijk"/>
        </xsd:restriction>
      </xsd:simpleType>
    </xsd:element>
    <xsd:element name="Datum_x0020_brief" ma:index="24" nillable="true" ma:displayName="Datum brief" ma:format="DateTime" ma:internalName="Datum_x0020_brief">
      <xsd:simpleType>
        <xsd:restriction base="dms:DateTime"/>
      </xsd:simpleType>
    </xsd:element>
    <xsd:element name="Ontvangstdatum" ma:index="25" nillable="true" ma:displayName="Ontvangstdatum" ma:format="DateTime" ma:internalName="Ontvangstdatum">
      <xsd:simpleType>
        <xsd:restriction base="dms:DateTime"/>
      </xsd:simpleType>
    </xsd:element>
    <xsd:element name="Verzenddatum" ma:index="26" nillable="true" ma:displayName="Verzenddatum" ma:format="DateTime" ma:internalName="Verzenddatum">
      <xsd:simpleType>
        <xsd:restriction base="dms:DateTime"/>
      </xsd:simpleType>
    </xsd:element>
    <xsd:element name="Steller" ma:index="27" nillable="true" ma:displayName="Steller" ma:default="" ma:internalName="Steller">
      <xsd:simpleType>
        <xsd:restriction base="dms:Text"/>
      </xsd:simpleType>
    </xsd:element>
    <xsd:element name="PIP_x0020_Publicatie" ma:index="28" ma:displayName="PIP Publicatie" ma:default="FALSE" ma:internalName="PIP_x0020_Publicatie">
      <xsd:simpleType>
        <xsd:restriction base="dms:Boolean"/>
      </xsd:simpleType>
    </xsd:element>
    <xsd:element name="Internet_x0020_Publicatie" ma:index="29" ma:displayName="Internet Publicatie" ma:default="FALSE" ma:internalName="Internet_x0020_Publicatie">
      <xsd:simpleType>
        <xsd:restriction base="dms:Boolean"/>
      </xsd:simpleType>
    </xsd:element>
    <xsd:element name="Is_x0020_Gepubliceerd" ma:index="30" ma:displayName="Is Gepubliceerd" ma:default="FALSE" ma:internalName="Is_x0020_Gepubliceerd">
      <xsd:simpleType>
        <xsd:restriction base="dms:Boolean"/>
      </xsd:simpleType>
    </xsd:element>
    <xsd:element name="Aanvraag_x0020_Zaaktypenaam" ma:index="31" nillable="true" ma:displayName="Aanvraag Zaaktypenaam" ma:default="" ma:internalName="Aanvraag_x0020_Zaaktypenaam">
      <xsd:simpleType>
        <xsd:restriction base="dms:Text"/>
      </xsd:simpleType>
    </xsd:element>
    <xsd:element name="Aanvraag_x0020_ZaaktypeId" ma:index="32" nillable="true" ma:displayName="Aanvraag ZaaktypeId" ma:default="" ma:internalName="Aanvraag_x0020_ZaaktypeId">
      <xsd:simpleType>
        <xsd:restriction base="dms:Text"/>
      </xsd:simpleType>
    </xsd:element>
    <xsd:element name="Aanvraag_x0020_Zaaknaam" ma:index="33" nillable="true" ma:displayName="Aanvraag Zaaknaam" ma:default="" ma:internalName="Aanvraag_x0020_Zaaknaam">
      <xsd:simpleType>
        <xsd:restriction base="dms:Text"/>
      </xsd:simpleType>
    </xsd:element>
    <xsd:element name="Aanvraag_x0020_Zaakeigenaar" ma:index="34" nillable="true" ma:displayName="Aanvraag Zaakeigenaar" ma:default="" ma:internalName="Aanvraag_x0020_Zaakeigenaar">
      <xsd:simpleType>
        <xsd:restriction base="dms:Text"/>
      </xsd:simpleType>
    </xsd:element>
    <xsd:element name="Registratiedatum" ma:index="35" nillable="true" ma:displayName="Registratiedatum" ma:format="DateTime" ma:internalName="Registrati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23" nillable="true" ma:displayName="Versie" ma:internalName="_Vers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28DBA-3276-4952-A60E-C514C2E23AB1}">
  <ds:schemaRefs>
    <ds:schemaRef ds:uri="http://purl.org/dc/elements/1.1/"/>
    <ds:schemaRef ds:uri="http://www.w3.org/XML/1998/namespace"/>
    <ds:schemaRef ds:uri="http://schemas.microsoft.com/office/infopath/2007/PartnerControls"/>
    <ds:schemaRef ds:uri="http://schemas.microsoft.com/office/2006/documentManagement/types"/>
    <ds:schemaRef ds:uri="83caa653-61b3-4e71-acea-ebf15249a0ba"/>
    <ds:schemaRef ds:uri="http://schemas.microsoft.com/sharepoint/v3/fields"/>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A3F83697-8973-4675-9A70-3C3A606CBA65}">
  <ds:schemaRefs>
    <ds:schemaRef ds:uri="http://schemas.microsoft.com/sharepoint/v3/contenttype/forms"/>
  </ds:schemaRefs>
</ds:datastoreItem>
</file>

<file path=customXml/itemProps3.xml><?xml version="1.0" encoding="utf-8"?>
<ds:datastoreItem xmlns:ds="http://schemas.openxmlformats.org/officeDocument/2006/customXml" ds:itemID="{8517362D-77BD-4DB7-8AD4-C5ACB844E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caa653-61b3-4e71-acea-ebf15249a0ba"/>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A94A24AD</Template>
  <TotalTime>0</TotalTime>
  <Pages>8</Pages>
  <Words>2891</Words>
  <Characters>15905</Characters>
  <Application>Microsoft Office Word</Application>
  <DocSecurity>4</DocSecurity>
  <Lines>132</Lines>
  <Paragraphs>37</Paragraphs>
  <ScaleCrop>false</ScaleCrop>
  <HeadingPairs>
    <vt:vector size="2" baseType="variant">
      <vt:variant>
        <vt:lpstr>Titel</vt:lpstr>
      </vt:variant>
      <vt:variant>
        <vt:i4>1</vt:i4>
      </vt:variant>
    </vt:vector>
  </HeadingPairs>
  <TitlesOfParts>
    <vt:vector size="1" baseType="lpstr">
      <vt:lpstr/>
    </vt:vector>
  </TitlesOfParts>
  <Company>Gemeente Tilburg</Company>
  <LinksUpToDate>false</LinksUpToDate>
  <CharactersWithSpaces>18759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dgsmart dgsmart</dc:creator>
  <cp:lastModifiedBy>Leersum, Leny van</cp:lastModifiedBy>
  <cp:revision>2</cp:revision>
  <dcterms:created xsi:type="dcterms:W3CDTF">2019-06-28T12:31:00Z</dcterms:created>
  <dcterms:modified xsi:type="dcterms:W3CDTF">2019-06-28T12:31:00Z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0x010100E50369E0D9C1C54E93FF3C53C6D591AA00D5945FD7A5C34648AA410FC13D49F159</vt:lpwstr>
  </property>
</Properties>
</file>